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E9197D" w14:textId="77777777" w:rsidR="005B3E05" w:rsidRDefault="005B3E05" w:rsidP="000E1965">
      <w:pPr>
        <w:spacing w:line="480" w:lineRule="auto"/>
        <w:rPr>
          <w:rFonts w:ascii="Times New Roman" w:hAnsi="Times New Roman" w:cs="Times New Roman"/>
          <w:sz w:val="24"/>
          <w:szCs w:val="24"/>
        </w:rPr>
      </w:pPr>
    </w:p>
    <w:p w14:paraId="6E4440A5" w14:textId="77777777" w:rsidR="005B3E05" w:rsidRDefault="005B3E05" w:rsidP="000E1965">
      <w:pPr>
        <w:spacing w:line="480" w:lineRule="auto"/>
        <w:rPr>
          <w:rFonts w:ascii="Times New Roman" w:hAnsi="Times New Roman" w:cs="Times New Roman"/>
          <w:sz w:val="24"/>
          <w:szCs w:val="24"/>
        </w:rPr>
      </w:pPr>
    </w:p>
    <w:p w14:paraId="486CECDC" w14:textId="77777777" w:rsidR="005B3E05" w:rsidRDefault="005B3E05" w:rsidP="000E1965">
      <w:pPr>
        <w:spacing w:line="480" w:lineRule="auto"/>
        <w:rPr>
          <w:rFonts w:ascii="Times New Roman" w:hAnsi="Times New Roman" w:cs="Times New Roman"/>
          <w:sz w:val="24"/>
          <w:szCs w:val="24"/>
        </w:rPr>
      </w:pPr>
    </w:p>
    <w:p w14:paraId="24F213DD" w14:textId="77777777" w:rsidR="005B3E05" w:rsidRDefault="005B3E05" w:rsidP="000E1965">
      <w:pPr>
        <w:spacing w:line="480" w:lineRule="auto"/>
        <w:rPr>
          <w:rFonts w:ascii="Times New Roman" w:hAnsi="Times New Roman" w:cs="Times New Roman"/>
          <w:sz w:val="24"/>
          <w:szCs w:val="24"/>
        </w:rPr>
      </w:pPr>
    </w:p>
    <w:p w14:paraId="349E40F2" w14:textId="77777777" w:rsidR="005B3E05" w:rsidRDefault="005B3E05" w:rsidP="000E1965">
      <w:pPr>
        <w:spacing w:line="480" w:lineRule="auto"/>
        <w:rPr>
          <w:rFonts w:ascii="Times New Roman" w:hAnsi="Times New Roman" w:cs="Times New Roman"/>
          <w:sz w:val="24"/>
          <w:szCs w:val="24"/>
        </w:rPr>
      </w:pPr>
    </w:p>
    <w:p w14:paraId="2917E615" w14:textId="77777777" w:rsidR="005B3E05" w:rsidRDefault="005B3E05" w:rsidP="000E1965">
      <w:pPr>
        <w:spacing w:line="480" w:lineRule="auto"/>
        <w:rPr>
          <w:rFonts w:ascii="Times New Roman" w:hAnsi="Times New Roman" w:cs="Times New Roman"/>
          <w:sz w:val="24"/>
          <w:szCs w:val="24"/>
        </w:rPr>
      </w:pPr>
    </w:p>
    <w:p w14:paraId="5243074D" w14:textId="77777777" w:rsidR="005B3E05" w:rsidRDefault="005B3E05" w:rsidP="000E1965">
      <w:pPr>
        <w:spacing w:line="480" w:lineRule="auto"/>
        <w:rPr>
          <w:rFonts w:ascii="Times New Roman" w:hAnsi="Times New Roman" w:cs="Times New Roman"/>
          <w:sz w:val="24"/>
          <w:szCs w:val="24"/>
        </w:rPr>
      </w:pPr>
    </w:p>
    <w:p w14:paraId="1375BCEE" w14:textId="77777777" w:rsidR="000D73EB" w:rsidRDefault="000D73EB" w:rsidP="000D73EB">
      <w:pPr>
        <w:spacing w:line="480" w:lineRule="auto"/>
        <w:jc w:val="center"/>
        <w:rPr>
          <w:rFonts w:ascii="Times New Roman" w:hAnsi="Times New Roman" w:cs="Times New Roman"/>
          <w:sz w:val="24"/>
          <w:szCs w:val="24"/>
        </w:rPr>
      </w:pPr>
    </w:p>
    <w:p w14:paraId="22261E58" w14:textId="77777777" w:rsidR="000D73EB" w:rsidRDefault="000D73EB" w:rsidP="000D73EB">
      <w:pPr>
        <w:spacing w:line="480" w:lineRule="auto"/>
        <w:jc w:val="center"/>
        <w:rPr>
          <w:rFonts w:ascii="Times New Roman" w:hAnsi="Times New Roman" w:cs="Times New Roman"/>
          <w:sz w:val="24"/>
          <w:szCs w:val="24"/>
        </w:rPr>
      </w:pPr>
    </w:p>
    <w:p w14:paraId="21DAA59F" w14:textId="77777777" w:rsidR="000D73EB" w:rsidRDefault="000D73EB" w:rsidP="000D73EB">
      <w:pPr>
        <w:spacing w:line="480" w:lineRule="auto"/>
        <w:jc w:val="center"/>
        <w:rPr>
          <w:rFonts w:ascii="Times New Roman" w:hAnsi="Times New Roman" w:cs="Times New Roman"/>
          <w:sz w:val="24"/>
          <w:szCs w:val="24"/>
        </w:rPr>
      </w:pPr>
    </w:p>
    <w:p w14:paraId="57F66E6F" w14:textId="2B66CD31" w:rsidR="000D73EB" w:rsidRPr="000D73EB" w:rsidRDefault="00B225E3" w:rsidP="000D73EB">
      <w:pPr>
        <w:spacing w:line="480" w:lineRule="auto"/>
        <w:jc w:val="center"/>
        <w:rPr>
          <w:rFonts w:ascii="Times New Roman" w:hAnsi="Times New Roman" w:cs="Times New Roman"/>
          <w:sz w:val="24"/>
          <w:szCs w:val="24"/>
        </w:rPr>
      </w:pPr>
      <w:r w:rsidRPr="000D73EB">
        <w:rPr>
          <w:rFonts w:ascii="Times New Roman" w:hAnsi="Times New Roman" w:cs="Times New Roman"/>
          <w:sz w:val="24"/>
          <w:szCs w:val="24"/>
        </w:rPr>
        <w:t>Quality Improvement</w:t>
      </w:r>
    </w:p>
    <w:p w14:paraId="51269B96" w14:textId="58FEBC90" w:rsidR="000D73EB" w:rsidRPr="000D73EB" w:rsidRDefault="00B225E3" w:rsidP="000D73EB">
      <w:pPr>
        <w:spacing w:line="480" w:lineRule="auto"/>
        <w:jc w:val="center"/>
        <w:rPr>
          <w:rFonts w:ascii="Times New Roman" w:hAnsi="Times New Roman" w:cs="Times New Roman"/>
          <w:sz w:val="24"/>
          <w:szCs w:val="24"/>
        </w:rPr>
      </w:pPr>
      <w:r w:rsidRPr="000D73EB">
        <w:rPr>
          <w:rFonts w:ascii="Times New Roman" w:hAnsi="Times New Roman" w:cs="Times New Roman"/>
          <w:sz w:val="24"/>
          <w:szCs w:val="24"/>
        </w:rPr>
        <w:t>Student’s Name</w:t>
      </w:r>
    </w:p>
    <w:p w14:paraId="512BAC19" w14:textId="4A933ADD" w:rsidR="000D73EB" w:rsidRPr="000D73EB" w:rsidRDefault="00B225E3" w:rsidP="000D73EB">
      <w:pPr>
        <w:spacing w:line="480" w:lineRule="auto"/>
        <w:jc w:val="center"/>
        <w:rPr>
          <w:rFonts w:ascii="Times New Roman" w:hAnsi="Times New Roman" w:cs="Times New Roman"/>
          <w:sz w:val="24"/>
          <w:szCs w:val="24"/>
        </w:rPr>
      </w:pPr>
      <w:r w:rsidRPr="000D73EB">
        <w:rPr>
          <w:rFonts w:ascii="Times New Roman" w:hAnsi="Times New Roman" w:cs="Times New Roman"/>
          <w:sz w:val="24"/>
          <w:szCs w:val="24"/>
        </w:rPr>
        <w:t>Institutional Affiliation</w:t>
      </w:r>
    </w:p>
    <w:p w14:paraId="1376166C" w14:textId="50AC3A11" w:rsidR="000D73EB" w:rsidRPr="000D73EB" w:rsidRDefault="00B225E3" w:rsidP="000D73EB">
      <w:pPr>
        <w:spacing w:line="480" w:lineRule="auto"/>
        <w:jc w:val="center"/>
        <w:rPr>
          <w:rFonts w:ascii="Times New Roman" w:hAnsi="Times New Roman" w:cs="Times New Roman"/>
          <w:sz w:val="24"/>
          <w:szCs w:val="24"/>
        </w:rPr>
      </w:pPr>
      <w:r w:rsidRPr="000D73EB">
        <w:rPr>
          <w:rFonts w:ascii="Times New Roman" w:hAnsi="Times New Roman" w:cs="Times New Roman"/>
          <w:sz w:val="24"/>
          <w:szCs w:val="24"/>
        </w:rPr>
        <w:t>Course Name</w:t>
      </w:r>
    </w:p>
    <w:p w14:paraId="3446F0D2" w14:textId="7E1F9440" w:rsidR="000D73EB" w:rsidRPr="000D73EB" w:rsidRDefault="00B225E3" w:rsidP="000D73EB">
      <w:pPr>
        <w:spacing w:line="480" w:lineRule="auto"/>
        <w:jc w:val="center"/>
        <w:rPr>
          <w:rFonts w:ascii="Times New Roman" w:hAnsi="Times New Roman" w:cs="Times New Roman"/>
          <w:sz w:val="24"/>
          <w:szCs w:val="24"/>
        </w:rPr>
      </w:pPr>
      <w:r w:rsidRPr="000D73EB">
        <w:rPr>
          <w:rFonts w:ascii="Times New Roman" w:hAnsi="Times New Roman" w:cs="Times New Roman"/>
          <w:sz w:val="24"/>
          <w:szCs w:val="24"/>
        </w:rPr>
        <w:t>Professor’s Name</w:t>
      </w:r>
    </w:p>
    <w:p w14:paraId="20917BFC" w14:textId="0DB59AF2" w:rsidR="000D73EB" w:rsidRPr="000D73EB" w:rsidRDefault="00B225E3" w:rsidP="000D73EB">
      <w:pPr>
        <w:spacing w:line="480" w:lineRule="auto"/>
        <w:jc w:val="center"/>
        <w:rPr>
          <w:rFonts w:ascii="Times New Roman" w:hAnsi="Times New Roman" w:cs="Times New Roman"/>
          <w:sz w:val="24"/>
          <w:szCs w:val="24"/>
        </w:rPr>
      </w:pPr>
      <w:r w:rsidRPr="000D73EB">
        <w:rPr>
          <w:rFonts w:ascii="Times New Roman" w:hAnsi="Times New Roman" w:cs="Times New Roman"/>
          <w:sz w:val="24"/>
          <w:szCs w:val="24"/>
        </w:rPr>
        <w:t>Assignment Due Date</w:t>
      </w:r>
    </w:p>
    <w:p w14:paraId="084E4845" w14:textId="77777777" w:rsidR="000D73EB" w:rsidRPr="000D73EB" w:rsidRDefault="000D73EB" w:rsidP="000D73EB">
      <w:pPr>
        <w:spacing w:line="480" w:lineRule="auto"/>
        <w:rPr>
          <w:rFonts w:ascii="Times New Roman" w:hAnsi="Times New Roman" w:cs="Times New Roman"/>
          <w:sz w:val="24"/>
          <w:szCs w:val="24"/>
        </w:rPr>
      </w:pPr>
    </w:p>
    <w:p w14:paraId="026DE4F8" w14:textId="77777777" w:rsidR="000D73EB" w:rsidRDefault="000D73EB" w:rsidP="000D73EB">
      <w:pPr>
        <w:spacing w:line="480" w:lineRule="auto"/>
        <w:rPr>
          <w:rFonts w:ascii="Times New Roman" w:hAnsi="Times New Roman" w:cs="Times New Roman"/>
          <w:sz w:val="24"/>
          <w:szCs w:val="24"/>
        </w:rPr>
      </w:pPr>
    </w:p>
    <w:p w14:paraId="6378BF6A" w14:textId="5C108FEA" w:rsidR="005B3E05" w:rsidRDefault="00B225E3" w:rsidP="000D73E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Quality Improvement</w:t>
      </w:r>
    </w:p>
    <w:p w14:paraId="5CB1DB6D" w14:textId="6A28ADFB" w:rsidR="005B4730" w:rsidRDefault="00B225E3" w:rsidP="000E1965">
      <w:pPr>
        <w:spacing w:line="480" w:lineRule="auto"/>
        <w:rPr>
          <w:rFonts w:ascii="Times New Roman" w:hAnsi="Times New Roman" w:cs="Times New Roman"/>
          <w:sz w:val="24"/>
          <w:szCs w:val="24"/>
        </w:rPr>
      </w:pPr>
      <w:r w:rsidRPr="006B7B14">
        <w:rPr>
          <w:rFonts w:ascii="Times New Roman" w:hAnsi="Times New Roman" w:cs="Times New Roman"/>
          <w:sz w:val="24"/>
          <w:szCs w:val="24"/>
        </w:rPr>
        <w:t xml:space="preserve">            Healthcare Quality Improvement (</w:t>
      </w:r>
      <w:r w:rsidR="00527DC1" w:rsidRPr="006B7B14">
        <w:rPr>
          <w:rFonts w:ascii="Times New Roman" w:hAnsi="Times New Roman" w:cs="Times New Roman"/>
          <w:sz w:val="24"/>
          <w:szCs w:val="24"/>
        </w:rPr>
        <w:t>H</w:t>
      </w:r>
      <w:r w:rsidRPr="006B7B14">
        <w:rPr>
          <w:rFonts w:ascii="Times New Roman" w:hAnsi="Times New Roman" w:cs="Times New Roman"/>
          <w:sz w:val="24"/>
          <w:szCs w:val="24"/>
        </w:rPr>
        <w:t xml:space="preserve">QI) is the systematic approach used by healthcare </w:t>
      </w:r>
      <w:r w:rsidRPr="006B7B14">
        <w:rPr>
          <w:rFonts w:ascii="Times New Roman" w:hAnsi="Times New Roman" w:cs="Times New Roman"/>
          <w:sz w:val="24"/>
          <w:szCs w:val="24"/>
        </w:rPr>
        <w:t>organizations to monitor, assess, and improve healthcare quality standards. A report from a 2000 Institute of Medicine shows that in the United Staes, almost one million individuals are annually harmed and die of medical errors in the hospitals. There is a</w:t>
      </w:r>
      <w:r w:rsidRPr="006B7B14">
        <w:rPr>
          <w:rFonts w:ascii="Times New Roman" w:hAnsi="Times New Roman" w:cs="Times New Roman"/>
          <w:sz w:val="24"/>
          <w:szCs w:val="24"/>
        </w:rPr>
        <w:t xml:space="preserve"> circle of activities taking place in healthcare organizations that needs continuous improvement to achieve a higher performance level.</w:t>
      </w:r>
      <w:r w:rsidR="00C14646" w:rsidRPr="006B7B14">
        <w:rPr>
          <w:rFonts w:ascii="Times New Roman" w:hAnsi="Times New Roman" w:cs="Times New Roman"/>
          <w:sz w:val="24"/>
          <w:szCs w:val="24"/>
        </w:rPr>
        <w:t xml:space="preserve"> The safety measure </w:t>
      </w:r>
      <w:r w:rsidR="003863FD" w:rsidRPr="006B7B14">
        <w:rPr>
          <w:rFonts w:ascii="Times New Roman" w:hAnsi="Times New Roman" w:cs="Times New Roman"/>
          <w:sz w:val="24"/>
          <w:szCs w:val="24"/>
        </w:rPr>
        <w:t>is</w:t>
      </w:r>
      <w:r w:rsidR="00C14646" w:rsidRPr="006B7B14">
        <w:rPr>
          <w:rFonts w:ascii="Times New Roman" w:hAnsi="Times New Roman" w:cs="Times New Roman"/>
          <w:sz w:val="24"/>
          <w:szCs w:val="24"/>
        </w:rPr>
        <w:t xml:space="preserve"> effective in reducing medical errors, deaths, infections, and falls which are sentinel </w:t>
      </w:r>
      <w:r w:rsidR="000D73EB" w:rsidRPr="006B7B14">
        <w:rPr>
          <w:rFonts w:ascii="Times New Roman" w:hAnsi="Times New Roman" w:cs="Times New Roman"/>
          <w:sz w:val="24"/>
          <w:szCs w:val="24"/>
        </w:rPr>
        <w:t>events (</w:t>
      </w:r>
      <w:r w:rsidR="005C082E" w:rsidRPr="006B7B14">
        <w:rPr>
          <w:rFonts w:ascii="Times New Roman" w:hAnsi="Times New Roman" w:cs="Times New Roman"/>
          <w:sz w:val="24"/>
          <w:szCs w:val="24"/>
        </w:rPr>
        <w:t>Allen,2013)</w:t>
      </w:r>
      <w:r w:rsidR="00C14646" w:rsidRPr="006B7B14">
        <w:rPr>
          <w:rFonts w:ascii="Times New Roman" w:hAnsi="Times New Roman" w:cs="Times New Roman"/>
          <w:sz w:val="24"/>
          <w:szCs w:val="24"/>
        </w:rPr>
        <w:t xml:space="preserve">.  All quality </w:t>
      </w:r>
      <w:r w:rsidR="003863FD" w:rsidRPr="006B7B14">
        <w:rPr>
          <w:rFonts w:ascii="Times New Roman" w:hAnsi="Times New Roman" w:cs="Times New Roman"/>
          <w:sz w:val="24"/>
          <w:szCs w:val="24"/>
        </w:rPr>
        <w:t>improvement</w:t>
      </w:r>
      <w:r w:rsidR="00C14646" w:rsidRPr="006B7B14">
        <w:rPr>
          <w:rFonts w:ascii="Times New Roman" w:hAnsi="Times New Roman" w:cs="Times New Roman"/>
          <w:sz w:val="24"/>
          <w:szCs w:val="24"/>
        </w:rPr>
        <w:t xml:space="preserve"> successful programs start with a deep understanding of the </w:t>
      </w:r>
      <w:r w:rsidR="003863FD" w:rsidRPr="006B7B14">
        <w:rPr>
          <w:rFonts w:ascii="Times New Roman" w:hAnsi="Times New Roman" w:cs="Times New Roman"/>
          <w:sz w:val="24"/>
          <w:szCs w:val="24"/>
        </w:rPr>
        <w:t>problem</w:t>
      </w:r>
      <w:r w:rsidR="00C14646" w:rsidRPr="006B7B14">
        <w:rPr>
          <w:rFonts w:ascii="Times New Roman" w:hAnsi="Times New Roman" w:cs="Times New Roman"/>
          <w:sz w:val="24"/>
          <w:szCs w:val="24"/>
        </w:rPr>
        <w:t xml:space="preserve"> </w:t>
      </w:r>
      <w:r w:rsidR="003863FD" w:rsidRPr="006B7B14">
        <w:rPr>
          <w:rFonts w:ascii="Times New Roman" w:hAnsi="Times New Roman" w:cs="Times New Roman"/>
          <w:sz w:val="24"/>
          <w:szCs w:val="24"/>
        </w:rPr>
        <w:t>and have</w:t>
      </w:r>
      <w:r w:rsidR="00C14646" w:rsidRPr="006B7B14">
        <w:rPr>
          <w:rFonts w:ascii="Times New Roman" w:hAnsi="Times New Roman" w:cs="Times New Roman"/>
          <w:sz w:val="24"/>
          <w:szCs w:val="24"/>
        </w:rPr>
        <w:t xml:space="preserve"> four main </w:t>
      </w:r>
      <w:r w:rsidR="003863FD" w:rsidRPr="006B7B14">
        <w:rPr>
          <w:rFonts w:ascii="Times New Roman" w:hAnsi="Times New Roman" w:cs="Times New Roman"/>
          <w:sz w:val="24"/>
          <w:szCs w:val="24"/>
        </w:rPr>
        <w:t>elements</w:t>
      </w:r>
      <w:r w:rsidR="00C14646" w:rsidRPr="006B7B14">
        <w:rPr>
          <w:rFonts w:ascii="Times New Roman" w:hAnsi="Times New Roman" w:cs="Times New Roman"/>
          <w:sz w:val="24"/>
          <w:szCs w:val="24"/>
        </w:rPr>
        <w:t>:</w:t>
      </w:r>
      <w:r w:rsidR="003863FD" w:rsidRPr="006B7B14">
        <w:rPr>
          <w:rFonts w:ascii="Times New Roman" w:hAnsi="Times New Roman" w:cs="Times New Roman"/>
          <w:sz w:val="24"/>
          <w:szCs w:val="24"/>
        </w:rPr>
        <w:t xml:space="preserve"> </w:t>
      </w:r>
      <w:r w:rsidR="00C14646" w:rsidRPr="006B7B14">
        <w:rPr>
          <w:rFonts w:ascii="Times New Roman" w:hAnsi="Times New Roman" w:cs="Times New Roman"/>
          <w:sz w:val="24"/>
          <w:szCs w:val="24"/>
        </w:rPr>
        <w:t xml:space="preserve">the </w:t>
      </w:r>
      <w:r w:rsidR="003863FD" w:rsidRPr="006B7B14">
        <w:rPr>
          <w:rFonts w:ascii="Times New Roman" w:hAnsi="Times New Roman" w:cs="Times New Roman"/>
          <w:sz w:val="24"/>
          <w:szCs w:val="24"/>
        </w:rPr>
        <w:t>problem, goal, aim, and measures. Knowing the cause of a problem and equally having quality improvement tools will lead to successful health care.</w:t>
      </w:r>
    </w:p>
    <w:p w14:paraId="35A772DD" w14:textId="180FC786" w:rsidR="0096019B" w:rsidRPr="006B7B14" w:rsidRDefault="00B225E3" w:rsidP="000E1965">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96019B">
        <w:rPr>
          <w:rFonts w:ascii="Times New Roman" w:hAnsi="Times New Roman" w:cs="Times New Roman"/>
          <w:sz w:val="24"/>
          <w:szCs w:val="24"/>
          <w:highlight w:val="yellow"/>
        </w:rPr>
        <w:t xml:space="preserve">Root cause analysis (RCA) is a tool used by health care organizations to help them in retrospectively studying events that cause harm to patients or contribute to undesired results to identify the main or root causes </w:t>
      </w:r>
      <w:r w:rsidRPr="0096019B">
        <w:rPr>
          <w:rFonts w:ascii="Times New Roman" w:hAnsi="Times New Roman" w:cs="Times New Roman"/>
          <w:sz w:val="24"/>
          <w:szCs w:val="24"/>
          <w:highlight w:val="yellow"/>
        </w:rPr>
        <w:t>and address them. Finding the Common root causes of medical error which include: Lack of procedures’ consistency, Mental acumen changes including using automatic fashion while conducting healthcare, Communication issues, Education, training, orientation, a</w:t>
      </w:r>
      <w:r w:rsidRPr="0096019B">
        <w:rPr>
          <w:rFonts w:ascii="Times New Roman" w:hAnsi="Times New Roman" w:cs="Times New Roman"/>
          <w:sz w:val="24"/>
          <w:szCs w:val="24"/>
          <w:highlight w:val="yellow"/>
        </w:rPr>
        <w:t xml:space="preserve">nd experience deficiency and Inadequate identifying patient’ identification methods. Failure to provide education to patients Understanding the main causes of events allows us to improve the safety of our patients and prevent future harms that may lead to </w:t>
      </w:r>
      <w:r w:rsidRPr="0096019B">
        <w:rPr>
          <w:rFonts w:ascii="Times New Roman" w:hAnsi="Times New Roman" w:cs="Times New Roman"/>
          <w:sz w:val="24"/>
          <w:szCs w:val="24"/>
          <w:highlight w:val="yellow"/>
        </w:rPr>
        <w:t>loss of lives. The health team shares continuous improvement plans instead of blaming each other. They gain confidence in fighting all problems failures to prevent any recurring errors.</w:t>
      </w:r>
    </w:p>
    <w:p w14:paraId="3C91067F" w14:textId="043EAE50" w:rsidR="00196D21" w:rsidRPr="006B7B14" w:rsidRDefault="00B225E3" w:rsidP="000E1965">
      <w:pPr>
        <w:spacing w:line="480" w:lineRule="auto"/>
        <w:rPr>
          <w:rFonts w:ascii="Times New Roman" w:hAnsi="Times New Roman" w:cs="Times New Roman"/>
          <w:sz w:val="24"/>
          <w:szCs w:val="24"/>
        </w:rPr>
      </w:pPr>
      <w:r w:rsidRPr="006B7B14">
        <w:rPr>
          <w:rFonts w:ascii="Times New Roman" w:hAnsi="Times New Roman" w:cs="Times New Roman"/>
          <w:sz w:val="24"/>
          <w:szCs w:val="24"/>
        </w:rPr>
        <w:t xml:space="preserve">          </w:t>
      </w:r>
      <w:r w:rsidR="003863FD" w:rsidRPr="006B7B14">
        <w:rPr>
          <w:rFonts w:ascii="Times New Roman" w:hAnsi="Times New Roman" w:cs="Times New Roman"/>
          <w:sz w:val="24"/>
          <w:szCs w:val="24"/>
        </w:rPr>
        <w:t xml:space="preserve">Most health systems experience a challenge in determining the best quality </w:t>
      </w:r>
      <w:r w:rsidR="00527DC1" w:rsidRPr="006B7B14">
        <w:rPr>
          <w:rFonts w:ascii="Times New Roman" w:hAnsi="Times New Roman" w:cs="Times New Roman"/>
          <w:sz w:val="24"/>
          <w:szCs w:val="24"/>
        </w:rPr>
        <w:t>improvement goal.</w:t>
      </w:r>
      <w:r w:rsidR="00356296" w:rsidRPr="006B7B14">
        <w:rPr>
          <w:rFonts w:ascii="Times New Roman" w:hAnsi="Times New Roman" w:cs="Times New Roman"/>
          <w:sz w:val="24"/>
          <w:szCs w:val="24"/>
        </w:rPr>
        <w:t xml:space="preserve"> It’s often for nurses to go after incremental improvement gains in the same area, they need to target </w:t>
      </w:r>
      <w:r w:rsidR="0098174F" w:rsidRPr="006B7B14">
        <w:rPr>
          <w:rFonts w:ascii="Times New Roman" w:hAnsi="Times New Roman" w:cs="Times New Roman"/>
          <w:sz w:val="24"/>
          <w:szCs w:val="24"/>
        </w:rPr>
        <w:t>on cost-benefit analyses and return on investment (ROI). They should focus on key questions about quality improvement goals like what will have the biggest impact on patients, areas with the largest variation, and whatever will have a huge impact on costs.</w:t>
      </w:r>
      <w:r w:rsidR="003B7F66" w:rsidRPr="006B7B14">
        <w:rPr>
          <w:rFonts w:ascii="Times New Roman" w:hAnsi="Times New Roman" w:cs="Times New Roman"/>
          <w:sz w:val="24"/>
          <w:szCs w:val="24"/>
        </w:rPr>
        <w:t xml:space="preserve"> The goal of achieving work is broken into manageable pieces by aims</w:t>
      </w:r>
      <w:r w:rsidR="00035CA0" w:rsidRPr="006B7B14">
        <w:rPr>
          <w:rFonts w:ascii="Times New Roman" w:hAnsi="Times New Roman" w:cs="Times New Roman"/>
          <w:sz w:val="24"/>
          <w:szCs w:val="24"/>
        </w:rPr>
        <w:t xml:space="preserve"> (Hughes,2008)</w:t>
      </w:r>
      <w:r w:rsidR="003B7F66" w:rsidRPr="006B7B14">
        <w:rPr>
          <w:rFonts w:ascii="Times New Roman" w:hAnsi="Times New Roman" w:cs="Times New Roman"/>
          <w:sz w:val="24"/>
          <w:szCs w:val="24"/>
        </w:rPr>
        <w:t>.</w:t>
      </w:r>
      <w:r w:rsidR="00700B34" w:rsidRPr="006B7B14">
        <w:rPr>
          <w:rFonts w:ascii="Times New Roman" w:hAnsi="Times New Roman" w:cs="Times New Roman"/>
          <w:sz w:val="24"/>
          <w:szCs w:val="24"/>
        </w:rPr>
        <w:t xml:space="preserve"> Baseline </w:t>
      </w:r>
      <w:r w:rsidR="00771863" w:rsidRPr="006B7B14">
        <w:rPr>
          <w:rFonts w:ascii="Times New Roman" w:hAnsi="Times New Roman" w:cs="Times New Roman"/>
          <w:sz w:val="24"/>
          <w:szCs w:val="24"/>
        </w:rPr>
        <w:t>measuring</w:t>
      </w:r>
      <w:r w:rsidR="00700B34" w:rsidRPr="006B7B14">
        <w:rPr>
          <w:rFonts w:ascii="Times New Roman" w:hAnsi="Times New Roman" w:cs="Times New Roman"/>
          <w:sz w:val="24"/>
          <w:szCs w:val="24"/>
        </w:rPr>
        <w:t xml:space="preserve"> is so </w:t>
      </w:r>
      <w:r w:rsidR="00771863" w:rsidRPr="006B7B14">
        <w:rPr>
          <w:rFonts w:ascii="Times New Roman" w:hAnsi="Times New Roman" w:cs="Times New Roman"/>
          <w:sz w:val="24"/>
          <w:szCs w:val="24"/>
        </w:rPr>
        <w:t>important because it gives the health systems an opportunity in determining the presence of improvement and whether and how the quality improvement is correlated to intervention.</w:t>
      </w:r>
    </w:p>
    <w:p w14:paraId="0B48CADF" w14:textId="0014673D" w:rsidR="005B4730" w:rsidRPr="006B7B14" w:rsidRDefault="00B225E3" w:rsidP="009A603B">
      <w:pPr>
        <w:spacing w:line="480" w:lineRule="auto"/>
        <w:rPr>
          <w:rFonts w:ascii="Times New Roman" w:hAnsi="Times New Roman" w:cs="Times New Roman"/>
          <w:sz w:val="24"/>
          <w:szCs w:val="24"/>
        </w:rPr>
      </w:pPr>
      <w:r w:rsidRPr="006B7B14">
        <w:rPr>
          <w:rFonts w:ascii="Times New Roman" w:hAnsi="Times New Roman" w:cs="Times New Roman"/>
          <w:sz w:val="24"/>
          <w:szCs w:val="24"/>
        </w:rPr>
        <w:t xml:space="preserve"> </w:t>
      </w:r>
      <w:r w:rsidR="00C13DE5" w:rsidRPr="006B7B14">
        <w:rPr>
          <w:rFonts w:ascii="Times New Roman" w:hAnsi="Times New Roman" w:cs="Times New Roman"/>
          <w:sz w:val="24"/>
          <w:szCs w:val="24"/>
        </w:rPr>
        <w:t xml:space="preserve">   </w:t>
      </w:r>
      <w:r w:rsidRPr="006B7B14">
        <w:rPr>
          <w:rFonts w:ascii="Times New Roman" w:hAnsi="Times New Roman" w:cs="Times New Roman"/>
          <w:sz w:val="24"/>
          <w:szCs w:val="24"/>
        </w:rPr>
        <w:t xml:space="preserve">      </w:t>
      </w:r>
      <w:bookmarkStart w:id="0" w:name="_Hlk47362682"/>
      <w:r w:rsidRPr="006B7B14">
        <w:rPr>
          <w:rFonts w:ascii="Times New Roman" w:hAnsi="Times New Roman" w:cs="Times New Roman"/>
          <w:sz w:val="24"/>
          <w:szCs w:val="24"/>
        </w:rPr>
        <w:t>According to the Institute of Medicine (IOM</w:t>
      </w:r>
      <w:r w:rsidR="004049CF" w:rsidRPr="006B7B14">
        <w:rPr>
          <w:rFonts w:ascii="Times New Roman" w:hAnsi="Times New Roman" w:cs="Times New Roman"/>
          <w:sz w:val="24"/>
          <w:szCs w:val="24"/>
        </w:rPr>
        <w:t>), most</w:t>
      </w:r>
      <w:r w:rsidRPr="006B7B14">
        <w:rPr>
          <w:rFonts w:ascii="Times New Roman" w:hAnsi="Times New Roman" w:cs="Times New Roman"/>
          <w:sz w:val="24"/>
          <w:szCs w:val="24"/>
        </w:rPr>
        <w:t xml:space="preserve"> of the errors ar</w:t>
      </w:r>
      <w:r w:rsidRPr="006B7B14">
        <w:rPr>
          <w:rFonts w:ascii="Times New Roman" w:hAnsi="Times New Roman" w:cs="Times New Roman"/>
          <w:sz w:val="24"/>
          <w:szCs w:val="24"/>
        </w:rPr>
        <w:t>e not caused by individuals but are as a result of faulty processes and failure system. Health insurances</w:t>
      </w:r>
      <w:r w:rsidR="003F28C6">
        <w:rPr>
          <w:rFonts w:ascii="Times New Roman" w:hAnsi="Times New Roman" w:cs="Times New Roman"/>
          <w:sz w:val="24"/>
          <w:szCs w:val="24"/>
        </w:rPr>
        <w:t xml:space="preserve">’ </w:t>
      </w:r>
      <w:r w:rsidRPr="006B7B14">
        <w:rPr>
          <w:rFonts w:ascii="Times New Roman" w:hAnsi="Times New Roman" w:cs="Times New Roman"/>
          <w:sz w:val="24"/>
          <w:szCs w:val="24"/>
        </w:rPr>
        <w:t>inefficient and variable processes, changing patient's case-mix, education provider, and experience differences are some of the factors that contribu</w:t>
      </w:r>
      <w:r w:rsidRPr="006B7B14">
        <w:rPr>
          <w:rFonts w:ascii="Times New Roman" w:hAnsi="Times New Roman" w:cs="Times New Roman"/>
          <w:sz w:val="24"/>
          <w:szCs w:val="24"/>
        </w:rPr>
        <w:t>te to health care complexity.</w:t>
      </w:r>
      <w:r w:rsidR="004049CF" w:rsidRPr="006B7B14">
        <w:rPr>
          <w:rFonts w:ascii="Times New Roman" w:hAnsi="Times New Roman" w:cs="Times New Roman"/>
          <w:sz w:val="24"/>
          <w:szCs w:val="24"/>
        </w:rPr>
        <w:t xml:space="preserve"> </w:t>
      </w:r>
      <w:r w:rsidRPr="006B7B14">
        <w:rPr>
          <w:rFonts w:ascii="Times New Roman" w:hAnsi="Times New Roman" w:cs="Times New Roman"/>
          <w:sz w:val="24"/>
          <w:szCs w:val="24"/>
        </w:rPr>
        <w:t xml:space="preserve">The IOM also realized that </w:t>
      </w:r>
      <w:r w:rsidR="004049CF" w:rsidRPr="006B7B14">
        <w:rPr>
          <w:rFonts w:ascii="Times New Roman" w:hAnsi="Times New Roman" w:cs="Times New Roman"/>
          <w:sz w:val="24"/>
          <w:szCs w:val="24"/>
        </w:rPr>
        <w:t>today’s</w:t>
      </w:r>
      <w:r w:rsidRPr="006B7B14">
        <w:rPr>
          <w:rFonts w:ascii="Times New Roman" w:hAnsi="Times New Roman" w:cs="Times New Roman"/>
          <w:sz w:val="24"/>
          <w:szCs w:val="24"/>
        </w:rPr>
        <w:t xml:space="preserve"> </w:t>
      </w:r>
      <w:r w:rsidR="004049CF" w:rsidRPr="006B7B14">
        <w:rPr>
          <w:rFonts w:ascii="Times New Roman" w:hAnsi="Times New Roman" w:cs="Times New Roman"/>
          <w:sz w:val="24"/>
          <w:szCs w:val="24"/>
        </w:rPr>
        <w:t>health</w:t>
      </w:r>
      <w:r w:rsidRPr="006B7B14">
        <w:rPr>
          <w:rFonts w:ascii="Times New Roman" w:hAnsi="Times New Roman" w:cs="Times New Roman"/>
          <w:sz w:val="24"/>
          <w:szCs w:val="24"/>
        </w:rPr>
        <w:t xml:space="preserve"> care industry functions are at a lower level tha</w:t>
      </w:r>
      <w:r w:rsidR="004049CF" w:rsidRPr="006B7B14">
        <w:rPr>
          <w:rFonts w:ascii="Times New Roman" w:hAnsi="Times New Roman" w:cs="Times New Roman"/>
          <w:sz w:val="24"/>
          <w:szCs w:val="24"/>
        </w:rPr>
        <w:t>n</w:t>
      </w:r>
      <w:r w:rsidRPr="006B7B14">
        <w:rPr>
          <w:rFonts w:ascii="Times New Roman" w:hAnsi="Times New Roman" w:cs="Times New Roman"/>
          <w:sz w:val="24"/>
          <w:szCs w:val="24"/>
        </w:rPr>
        <w:t xml:space="preserve"> they should be,</w:t>
      </w:r>
      <w:r w:rsidR="004049CF" w:rsidRPr="006B7B14">
        <w:rPr>
          <w:rFonts w:ascii="Times New Roman" w:hAnsi="Times New Roman" w:cs="Times New Roman"/>
          <w:sz w:val="24"/>
          <w:szCs w:val="24"/>
        </w:rPr>
        <w:t xml:space="preserve"> </w:t>
      </w:r>
      <w:r w:rsidRPr="006B7B14">
        <w:rPr>
          <w:rFonts w:ascii="Times New Roman" w:hAnsi="Times New Roman" w:cs="Times New Roman"/>
          <w:sz w:val="24"/>
          <w:szCs w:val="24"/>
        </w:rPr>
        <w:t xml:space="preserve">and it </w:t>
      </w:r>
      <w:r w:rsidR="004049CF" w:rsidRPr="006B7B14">
        <w:rPr>
          <w:rFonts w:ascii="Times New Roman" w:hAnsi="Times New Roman" w:cs="Times New Roman"/>
          <w:sz w:val="24"/>
          <w:szCs w:val="24"/>
        </w:rPr>
        <w:t>h</w:t>
      </w:r>
      <w:r w:rsidRPr="006B7B14">
        <w:rPr>
          <w:rFonts w:ascii="Times New Roman" w:hAnsi="Times New Roman" w:cs="Times New Roman"/>
          <w:sz w:val="24"/>
          <w:szCs w:val="24"/>
        </w:rPr>
        <w:t xml:space="preserve">ence put the following six </w:t>
      </w:r>
      <w:r w:rsidR="004049CF" w:rsidRPr="006B7B14">
        <w:rPr>
          <w:rFonts w:ascii="Times New Roman" w:hAnsi="Times New Roman" w:cs="Times New Roman"/>
          <w:sz w:val="24"/>
          <w:szCs w:val="24"/>
        </w:rPr>
        <w:t>healthcare</w:t>
      </w:r>
      <w:r w:rsidRPr="006B7B14">
        <w:rPr>
          <w:rFonts w:ascii="Times New Roman" w:hAnsi="Times New Roman" w:cs="Times New Roman"/>
          <w:sz w:val="24"/>
          <w:szCs w:val="24"/>
        </w:rPr>
        <w:t xml:space="preserve"> aims:</w:t>
      </w:r>
      <w:r w:rsidR="004049CF" w:rsidRPr="006B7B14">
        <w:rPr>
          <w:rFonts w:ascii="Times New Roman" w:hAnsi="Times New Roman" w:cs="Times New Roman"/>
          <w:sz w:val="24"/>
          <w:szCs w:val="24"/>
        </w:rPr>
        <w:t xml:space="preserve"> </w:t>
      </w:r>
      <w:r w:rsidRPr="006B7B14">
        <w:rPr>
          <w:rFonts w:ascii="Times New Roman" w:hAnsi="Times New Roman" w:cs="Times New Roman"/>
          <w:sz w:val="24"/>
          <w:szCs w:val="24"/>
        </w:rPr>
        <w:t>Efficient,</w:t>
      </w:r>
      <w:r w:rsidR="004049CF" w:rsidRPr="006B7B14">
        <w:rPr>
          <w:rFonts w:ascii="Times New Roman" w:hAnsi="Times New Roman" w:cs="Times New Roman"/>
          <w:sz w:val="24"/>
          <w:szCs w:val="24"/>
        </w:rPr>
        <w:t xml:space="preserve"> </w:t>
      </w:r>
      <w:r w:rsidRPr="006B7B14">
        <w:rPr>
          <w:rFonts w:ascii="Times New Roman" w:hAnsi="Times New Roman" w:cs="Times New Roman"/>
          <w:sz w:val="24"/>
          <w:szCs w:val="24"/>
        </w:rPr>
        <w:t>ti</w:t>
      </w:r>
      <w:r w:rsidR="004049CF" w:rsidRPr="006B7B14">
        <w:rPr>
          <w:rFonts w:ascii="Times New Roman" w:hAnsi="Times New Roman" w:cs="Times New Roman"/>
          <w:sz w:val="24"/>
          <w:szCs w:val="24"/>
        </w:rPr>
        <w:t>m</w:t>
      </w:r>
      <w:r w:rsidRPr="006B7B14">
        <w:rPr>
          <w:rFonts w:ascii="Times New Roman" w:hAnsi="Times New Roman" w:cs="Times New Roman"/>
          <w:sz w:val="24"/>
          <w:szCs w:val="24"/>
        </w:rPr>
        <w:t>ely,</w:t>
      </w:r>
      <w:r w:rsidR="004049CF" w:rsidRPr="006B7B14">
        <w:rPr>
          <w:rFonts w:ascii="Times New Roman" w:hAnsi="Times New Roman" w:cs="Times New Roman"/>
          <w:sz w:val="24"/>
          <w:szCs w:val="24"/>
        </w:rPr>
        <w:t xml:space="preserve"> </w:t>
      </w:r>
      <w:r w:rsidRPr="006B7B14">
        <w:rPr>
          <w:rFonts w:ascii="Times New Roman" w:hAnsi="Times New Roman" w:cs="Times New Roman"/>
          <w:sz w:val="24"/>
          <w:szCs w:val="24"/>
        </w:rPr>
        <w:t>safe,</w:t>
      </w:r>
      <w:r w:rsidR="004049CF" w:rsidRPr="006B7B14">
        <w:rPr>
          <w:rFonts w:ascii="Times New Roman" w:hAnsi="Times New Roman" w:cs="Times New Roman"/>
          <w:sz w:val="24"/>
          <w:szCs w:val="24"/>
        </w:rPr>
        <w:t xml:space="preserve"> effective, equitable</w:t>
      </w:r>
      <w:r w:rsidRPr="006B7B14">
        <w:rPr>
          <w:rFonts w:ascii="Times New Roman" w:hAnsi="Times New Roman" w:cs="Times New Roman"/>
          <w:sz w:val="24"/>
          <w:szCs w:val="24"/>
        </w:rPr>
        <w:t>, and patient-centere</w:t>
      </w:r>
      <w:r w:rsidRPr="006B7B14">
        <w:rPr>
          <w:rFonts w:ascii="Times New Roman" w:hAnsi="Times New Roman" w:cs="Times New Roman"/>
          <w:sz w:val="24"/>
          <w:szCs w:val="24"/>
        </w:rPr>
        <w:t>d</w:t>
      </w:r>
      <w:r w:rsidR="00035CA0" w:rsidRPr="006B7B14">
        <w:rPr>
          <w:rFonts w:ascii="Times New Roman" w:hAnsi="Times New Roman" w:cs="Times New Roman"/>
          <w:sz w:val="24"/>
          <w:szCs w:val="24"/>
        </w:rPr>
        <w:t xml:space="preserve"> (Wulff,2011)</w:t>
      </w:r>
      <w:r w:rsidRPr="006B7B14">
        <w:rPr>
          <w:rFonts w:ascii="Times New Roman" w:hAnsi="Times New Roman" w:cs="Times New Roman"/>
          <w:sz w:val="24"/>
          <w:szCs w:val="24"/>
        </w:rPr>
        <w:t>.</w:t>
      </w:r>
      <w:r w:rsidR="004049CF" w:rsidRPr="006B7B14">
        <w:rPr>
          <w:rFonts w:ascii="Times New Roman" w:hAnsi="Times New Roman" w:cs="Times New Roman"/>
          <w:sz w:val="24"/>
          <w:szCs w:val="24"/>
        </w:rPr>
        <w:t xml:space="preserve"> </w:t>
      </w:r>
      <w:r w:rsidR="00C13DE5" w:rsidRPr="006B7B14">
        <w:rPr>
          <w:rFonts w:ascii="Times New Roman" w:hAnsi="Times New Roman" w:cs="Times New Roman"/>
          <w:sz w:val="24"/>
          <w:szCs w:val="24"/>
        </w:rPr>
        <w:t>Simplification and standardization relation is the benefits potential of using information technology as a way of implementing checks and defaults, and automation to reduce the number of error or their possibility and improve quality. This is effective in decreasing an individual's decision-making reliance.</w:t>
      </w:r>
    </w:p>
    <w:bookmarkEnd w:id="0"/>
    <w:p w14:paraId="4220B25D" w14:textId="1EBFA1E7" w:rsidR="005B4730" w:rsidRPr="006B7B14" w:rsidRDefault="00B225E3" w:rsidP="009A603B">
      <w:pPr>
        <w:spacing w:line="480" w:lineRule="auto"/>
        <w:rPr>
          <w:rFonts w:ascii="Times New Roman" w:hAnsi="Times New Roman" w:cs="Times New Roman"/>
          <w:sz w:val="24"/>
          <w:szCs w:val="24"/>
        </w:rPr>
      </w:pPr>
      <w:r w:rsidRPr="006B7B14">
        <w:rPr>
          <w:rFonts w:ascii="Times New Roman" w:hAnsi="Times New Roman" w:cs="Times New Roman"/>
          <w:sz w:val="24"/>
          <w:szCs w:val="24"/>
        </w:rPr>
        <w:t xml:space="preserve">           </w:t>
      </w:r>
      <w:r w:rsidR="00C13DE5" w:rsidRPr="006B7B14">
        <w:rPr>
          <w:rFonts w:ascii="Times New Roman" w:hAnsi="Times New Roman" w:cs="Times New Roman"/>
          <w:sz w:val="24"/>
          <w:szCs w:val="24"/>
        </w:rPr>
        <w:t>Human error can be reduced through using the right redundancy ways such as double-checking in case of certain errors like dosing. Information can be used to reduce human error through standardized protocols,</w:t>
      </w:r>
      <w:r w:rsidR="00E22973" w:rsidRPr="006B7B14">
        <w:rPr>
          <w:rFonts w:ascii="Times New Roman" w:hAnsi="Times New Roman" w:cs="Times New Roman"/>
          <w:sz w:val="24"/>
          <w:szCs w:val="24"/>
        </w:rPr>
        <w:t xml:space="preserve"> automation, standardized medication concentrations, using computer-enabled calculation while dosing and order clarity. Health caregivers are guided by reminders and alerts in providing quality care. Medication safety is improved through barcoding implementation and computerized order entry provider</w:t>
      </w:r>
      <w:r w:rsidR="005C082E" w:rsidRPr="006B7B14">
        <w:rPr>
          <w:rFonts w:ascii="Times New Roman" w:hAnsi="Times New Roman" w:cs="Times New Roman"/>
          <w:sz w:val="24"/>
          <w:szCs w:val="24"/>
        </w:rPr>
        <w:t>s (Kohn,2000)</w:t>
      </w:r>
      <w:r w:rsidR="00E22973" w:rsidRPr="006B7B14">
        <w:rPr>
          <w:rFonts w:ascii="Times New Roman" w:hAnsi="Times New Roman" w:cs="Times New Roman"/>
          <w:sz w:val="24"/>
          <w:szCs w:val="24"/>
        </w:rPr>
        <w:t>. Indicator monitoring and database integrations are used to track performance, this is because, for a health care organization to keep pace with technology, procedures and workflow should be revised. Many organizations are committed to understanding the cause of errors and investing in technology for quality improvem</w:t>
      </w:r>
      <w:r w:rsidR="00C92083" w:rsidRPr="006B7B14">
        <w:rPr>
          <w:rFonts w:ascii="Times New Roman" w:hAnsi="Times New Roman" w:cs="Times New Roman"/>
          <w:sz w:val="24"/>
          <w:szCs w:val="24"/>
        </w:rPr>
        <w:t>ent. It is easier to assess problems in healthcare centers when there is better care documentation and hazardous conditions, errors, and near misses are often reported.</w:t>
      </w:r>
      <w:r w:rsidRPr="006B7B14">
        <w:rPr>
          <w:rFonts w:ascii="Times New Roman" w:hAnsi="Times New Roman" w:cs="Times New Roman"/>
          <w:sz w:val="24"/>
          <w:szCs w:val="24"/>
        </w:rPr>
        <w:t xml:space="preserve"> </w:t>
      </w:r>
    </w:p>
    <w:p w14:paraId="79BD8A72" w14:textId="7BEFE782" w:rsidR="005B4730" w:rsidRDefault="00B225E3" w:rsidP="009A603B">
      <w:pPr>
        <w:spacing w:line="480" w:lineRule="auto"/>
        <w:rPr>
          <w:rFonts w:ascii="Times New Roman" w:hAnsi="Times New Roman" w:cs="Times New Roman"/>
          <w:sz w:val="24"/>
          <w:szCs w:val="24"/>
        </w:rPr>
      </w:pPr>
      <w:r w:rsidRPr="006B7B14">
        <w:rPr>
          <w:rFonts w:ascii="Times New Roman" w:hAnsi="Times New Roman" w:cs="Times New Roman"/>
          <w:sz w:val="24"/>
          <w:szCs w:val="24"/>
        </w:rPr>
        <w:t xml:space="preserve">         </w:t>
      </w:r>
      <w:r w:rsidR="00C92083" w:rsidRPr="006B7B14">
        <w:rPr>
          <w:rFonts w:ascii="Times New Roman" w:hAnsi="Times New Roman" w:cs="Times New Roman"/>
          <w:sz w:val="24"/>
          <w:szCs w:val="24"/>
        </w:rPr>
        <w:t>Hospital administrators should also encourage more initiative evaluations which should mainly focus on cost-effectiveness, patient satisfaction, and outcomes assessment.</w:t>
      </w:r>
      <w:r w:rsidR="000F27FA" w:rsidRPr="006B7B14">
        <w:rPr>
          <w:rFonts w:ascii="Times New Roman" w:hAnsi="Times New Roman" w:cs="Times New Roman"/>
          <w:sz w:val="24"/>
          <w:szCs w:val="24"/>
        </w:rPr>
        <w:t xml:space="preserve"> Interventions and initiatives that will decrease costs and increase the length of stay of the patients at the hospital should be invented.</w:t>
      </w:r>
      <w:r w:rsidR="00CA1A25" w:rsidRPr="006B7B14">
        <w:rPr>
          <w:rFonts w:ascii="Times New Roman" w:hAnsi="Times New Roman" w:cs="Times New Roman"/>
          <w:sz w:val="24"/>
          <w:szCs w:val="24"/>
        </w:rPr>
        <w:t xml:space="preserve"> Health system payment models and financial incentives have to go hand in hand with its quality improvement initiatives. Misalignment often leads to well-intentioned decisions that result in operational inefficiencies, unnecessary clinical variations, and overall waste. </w:t>
      </w:r>
      <w:r w:rsidR="000F27FA" w:rsidRPr="006B7B14">
        <w:rPr>
          <w:rFonts w:ascii="Times New Roman" w:hAnsi="Times New Roman" w:cs="Times New Roman"/>
          <w:sz w:val="24"/>
          <w:szCs w:val="24"/>
        </w:rPr>
        <w:t xml:space="preserve">Making sure that those implanting initiatives receive enough training or education is very important. The staff should be educated on chronic pain assessment improvement protocols, pain management guidelines, staff understanding improvement, </w:t>
      </w:r>
      <w:r w:rsidR="005B3E05" w:rsidRPr="006B7B14">
        <w:rPr>
          <w:rFonts w:ascii="Times New Roman" w:hAnsi="Times New Roman" w:cs="Times New Roman"/>
          <w:sz w:val="24"/>
          <w:szCs w:val="24"/>
        </w:rPr>
        <w:t>documentation</w:t>
      </w:r>
      <w:r w:rsidR="000F27FA" w:rsidRPr="006B7B14">
        <w:rPr>
          <w:rFonts w:ascii="Times New Roman" w:hAnsi="Times New Roman" w:cs="Times New Roman"/>
          <w:sz w:val="24"/>
          <w:szCs w:val="24"/>
        </w:rPr>
        <w:t xml:space="preserve"> and </w:t>
      </w:r>
      <w:r w:rsidR="005B3E05" w:rsidRPr="006B7B14">
        <w:rPr>
          <w:rFonts w:ascii="Times New Roman" w:hAnsi="Times New Roman" w:cs="Times New Roman"/>
          <w:sz w:val="24"/>
          <w:szCs w:val="24"/>
        </w:rPr>
        <w:t>assessment, pain</w:t>
      </w:r>
      <w:r w:rsidR="000F27FA" w:rsidRPr="006B7B14">
        <w:rPr>
          <w:rFonts w:ascii="Times New Roman" w:hAnsi="Times New Roman" w:cs="Times New Roman"/>
          <w:sz w:val="24"/>
          <w:szCs w:val="24"/>
        </w:rPr>
        <w:t xml:space="preserve"> management, and patient and family </w:t>
      </w:r>
      <w:r w:rsidR="005B3E05" w:rsidRPr="006B7B14">
        <w:rPr>
          <w:rFonts w:ascii="Times New Roman" w:hAnsi="Times New Roman" w:cs="Times New Roman"/>
          <w:sz w:val="24"/>
          <w:szCs w:val="24"/>
        </w:rPr>
        <w:t>satisfaction. All</w:t>
      </w:r>
      <w:r w:rsidR="000F27FA" w:rsidRPr="006B7B14">
        <w:rPr>
          <w:rFonts w:ascii="Times New Roman" w:hAnsi="Times New Roman" w:cs="Times New Roman"/>
          <w:sz w:val="24"/>
          <w:szCs w:val="24"/>
        </w:rPr>
        <w:t xml:space="preserve"> staff nurses are educated on cental line’s assessment and </w:t>
      </w:r>
      <w:r w:rsidR="005B3E05" w:rsidRPr="006B7B14">
        <w:rPr>
          <w:rFonts w:ascii="Times New Roman" w:hAnsi="Times New Roman" w:cs="Times New Roman"/>
          <w:sz w:val="24"/>
          <w:szCs w:val="24"/>
        </w:rPr>
        <w:t>intravenous (</w:t>
      </w:r>
      <w:r w:rsidR="000F27FA" w:rsidRPr="006B7B14">
        <w:rPr>
          <w:rFonts w:ascii="Times New Roman" w:hAnsi="Times New Roman" w:cs="Times New Roman"/>
          <w:sz w:val="24"/>
          <w:szCs w:val="24"/>
        </w:rPr>
        <w:t xml:space="preserve">IV) site care and assessment. Complications and costs are reduced </w:t>
      </w:r>
      <w:r w:rsidR="006549D8" w:rsidRPr="006B7B14">
        <w:rPr>
          <w:rFonts w:ascii="Times New Roman" w:hAnsi="Times New Roman" w:cs="Times New Roman"/>
          <w:sz w:val="24"/>
          <w:szCs w:val="24"/>
        </w:rPr>
        <w:t>through</w:t>
      </w:r>
      <w:r w:rsidR="000F27FA" w:rsidRPr="006B7B14">
        <w:rPr>
          <w:rFonts w:ascii="Times New Roman" w:hAnsi="Times New Roman" w:cs="Times New Roman"/>
          <w:sz w:val="24"/>
          <w:szCs w:val="24"/>
        </w:rPr>
        <w:t xml:space="preserve"> improved patient satisfaction.</w:t>
      </w:r>
    </w:p>
    <w:p w14:paraId="059FE47F" w14:textId="6958041A" w:rsidR="00727131" w:rsidRPr="00727131" w:rsidRDefault="00B225E3" w:rsidP="00727131">
      <w:pPr>
        <w:spacing w:line="480" w:lineRule="auto"/>
        <w:rPr>
          <w:rFonts w:ascii="Times New Roman" w:hAnsi="Times New Roman" w:cs="Times New Roman"/>
          <w:sz w:val="24"/>
          <w:szCs w:val="24"/>
          <w:highlight w:val="yellow"/>
        </w:rPr>
      </w:pPr>
      <w:r>
        <w:rPr>
          <w:rFonts w:ascii="Times New Roman" w:hAnsi="Times New Roman" w:cs="Times New Roman"/>
          <w:sz w:val="24"/>
          <w:szCs w:val="24"/>
        </w:rPr>
        <w:t xml:space="preserve">     </w:t>
      </w:r>
      <w:r w:rsidRPr="00727131">
        <w:rPr>
          <w:rFonts w:ascii="Times New Roman" w:hAnsi="Times New Roman" w:cs="Times New Roman"/>
          <w:sz w:val="24"/>
          <w:szCs w:val="24"/>
          <w:highlight w:val="yellow"/>
        </w:rPr>
        <w:t>Accountability in Healthcare centers</w:t>
      </w:r>
    </w:p>
    <w:p w14:paraId="3D917065" w14:textId="09887EC5" w:rsidR="00727131" w:rsidRDefault="00B225E3" w:rsidP="00727131">
      <w:pPr>
        <w:spacing w:line="480" w:lineRule="auto"/>
        <w:rPr>
          <w:rFonts w:ascii="Times New Roman" w:hAnsi="Times New Roman" w:cs="Times New Roman"/>
          <w:sz w:val="24"/>
          <w:szCs w:val="24"/>
        </w:rPr>
      </w:pPr>
      <w:r w:rsidRPr="00727131">
        <w:rPr>
          <w:rFonts w:ascii="Times New Roman" w:hAnsi="Times New Roman" w:cs="Times New Roman"/>
          <w:sz w:val="24"/>
          <w:szCs w:val="24"/>
          <w:highlight w:val="yellow"/>
        </w:rPr>
        <w:t xml:space="preserve">     While it is true that individual providers</w:t>
      </w:r>
      <w:r w:rsidRPr="00727131">
        <w:rPr>
          <w:rFonts w:ascii="Times New Roman" w:hAnsi="Times New Roman" w:cs="Times New Roman"/>
          <w:sz w:val="24"/>
          <w:szCs w:val="24"/>
          <w:highlight w:val="yellow"/>
        </w:rPr>
        <w:t xml:space="preserve"> should be held responsible for their decisions, it has been found out that many errors are out of the clinician's control. It remains difficult to change the culture of non-reporting after this being said.</w:t>
      </w:r>
      <w:r w:rsidRPr="00727131">
        <w:rPr>
          <w:highlight w:val="yellow"/>
        </w:rPr>
        <w:t xml:space="preserve"> </w:t>
      </w:r>
      <w:r w:rsidRPr="00727131">
        <w:rPr>
          <w:rFonts w:ascii="Times New Roman" w:hAnsi="Times New Roman" w:cs="Times New Roman"/>
          <w:sz w:val="24"/>
          <w:szCs w:val="24"/>
          <w:highlight w:val="yellow"/>
        </w:rPr>
        <w:t>Error’s potential in healthcare centers is very h</w:t>
      </w:r>
      <w:r w:rsidRPr="00727131">
        <w:rPr>
          <w:rFonts w:ascii="Times New Roman" w:hAnsi="Times New Roman" w:cs="Times New Roman"/>
          <w:sz w:val="24"/>
          <w:szCs w:val="24"/>
          <w:highlight w:val="yellow"/>
        </w:rPr>
        <w:t xml:space="preserve">igh. Questions to consider include are: Due to cost control measures, are individuals accountable, or are increased workload and staff fatigue the reason for errors? Why should an individual report error? Failing to report errors may result in clinicians’ </w:t>
      </w:r>
      <w:r w:rsidRPr="00727131">
        <w:rPr>
          <w:rFonts w:ascii="Times New Roman" w:hAnsi="Times New Roman" w:cs="Times New Roman"/>
          <w:sz w:val="24"/>
          <w:szCs w:val="24"/>
          <w:highlight w:val="yellow"/>
        </w:rPr>
        <w:t>disciplinary action and increased legal liability risk. When an error is not reported, beneficence and nonmaleficence are ethical concepts that are violated. Practitioners are often scared that they will gain a reputation for committing mistakes and may no</w:t>
      </w:r>
      <w:r w:rsidRPr="00727131">
        <w:rPr>
          <w:rFonts w:ascii="Times New Roman" w:hAnsi="Times New Roman" w:cs="Times New Roman"/>
          <w:sz w:val="24"/>
          <w:szCs w:val="24"/>
          <w:highlight w:val="yellow"/>
        </w:rPr>
        <w:t>t self-report. They are aware that mistakes and written warnings are often recorded in personnel files.</w:t>
      </w:r>
    </w:p>
    <w:p w14:paraId="63B5FE37" w14:textId="0F17F11D" w:rsidR="00B764B4" w:rsidRPr="00B764B4" w:rsidRDefault="00B225E3" w:rsidP="00B764B4">
      <w:pPr>
        <w:spacing w:line="480" w:lineRule="auto"/>
        <w:rPr>
          <w:rFonts w:ascii="Times New Roman" w:hAnsi="Times New Roman" w:cs="Times New Roman"/>
          <w:sz w:val="24"/>
          <w:szCs w:val="24"/>
          <w:highlight w:val="yellow"/>
        </w:rPr>
      </w:pPr>
      <w:r>
        <w:rPr>
          <w:rFonts w:ascii="Times New Roman" w:hAnsi="Times New Roman" w:cs="Times New Roman"/>
          <w:sz w:val="24"/>
          <w:szCs w:val="24"/>
        </w:rPr>
        <w:t xml:space="preserve">        </w:t>
      </w:r>
      <w:r w:rsidRPr="00B764B4">
        <w:rPr>
          <w:rFonts w:ascii="Times New Roman" w:hAnsi="Times New Roman" w:cs="Times New Roman"/>
          <w:sz w:val="24"/>
          <w:szCs w:val="24"/>
          <w:highlight w:val="yellow"/>
        </w:rPr>
        <w:t>The Healthcare Joint Commission Goals include: Identifying patient safety dangers and risks, identifying patients correctly by confirming the id</w:t>
      </w:r>
      <w:r w:rsidRPr="00B764B4">
        <w:rPr>
          <w:rFonts w:ascii="Times New Roman" w:hAnsi="Times New Roman" w:cs="Times New Roman"/>
          <w:sz w:val="24"/>
          <w:szCs w:val="24"/>
          <w:highlight w:val="yellow"/>
        </w:rPr>
        <w:t>entity in at least two ways, improving communication such as getting test results to the correct person quickly, infection prevention through catheter changes, post-op infection antibiotics, central line precautions, and hand-cleaning, surgery mistakes' pr</w:t>
      </w:r>
      <w:r w:rsidRPr="00B764B4">
        <w:rPr>
          <w:rFonts w:ascii="Times New Roman" w:hAnsi="Times New Roman" w:cs="Times New Roman"/>
          <w:sz w:val="24"/>
          <w:szCs w:val="24"/>
          <w:highlight w:val="yellow"/>
        </w:rPr>
        <w:t>evention by making sure the correct surgery is done on the correct body part and in the right way through double-checking and using the medicines correctly and safely and Labeling all medications.</w:t>
      </w:r>
      <w:r w:rsidRPr="00B764B4">
        <w:t xml:space="preserve"> </w:t>
      </w:r>
      <w:r w:rsidRPr="00B764B4">
        <w:rPr>
          <w:rFonts w:ascii="Times New Roman" w:hAnsi="Times New Roman" w:cs="Times New Roman"/>
          <w:sz w:val="24"/>
          <w:szCs w:val="24"/>
          <w:highlight w:val="yellow"/>
        </w:rPr>
        <w:t>Reporting errors may be reduced by punishment because of th</w:t>
      </w:r>
      <w:r w:rsidRPr="00B764B4">
        <w:rPr>
          <w:rFonts w:ascii="Times New Roman" w:hAnsi="Times New Roman" w:cs="Times New Roman"/>
          <w:sz w:val="24"/>
          <w:szCs w:val="24"/>
          <w:highlight w:val="yellow"/>
        </w:rPr>
        <w:t xml:space="preserve">e repeated error’s discipline and humiliation. Failure to deal with the problem increases more adverse event’s potential which contributes more risks to </w:t>
      </w:r>
      <w:r w:rsidR="00DC1B8A" w:rsidRPr="00B764B4">
        <w:rPr>
          <w:rFonts w:ascii="Times New Roman" w:hAnsi="Times New Roman" w:cs="Times New Roman"/>
          <w:sz w:val="24"/>
          <w:szCs w:val="24"/>
          <w:highlight w:val="yellow"/>
        </w:rPr>
        <w:t>patients. Instead</w:t>
      </w:r>
      <w:r w:rsidRPr="00B764B4">
        <w:rPr>
          <w:rFonts w:ascii="Times New Roman" w:hAnsi="Times New Roman" w:cs="Times New Roman"/>
          <w:sz w:val="24"/>
          <w:szCs w:val="24"/>
          <w:highlight w:val="yellow"/>
        </w:rPr>
        <w:t xml:space="preserve"> of blaming each other, administrators and review boards should move towards a prevent</w:t>
      </w:r>
      <w:r w:rsidRPr="00B764B4">
        <w:rPr>
          <w:rFonts w:ascii="Times New Roman" w:hAnsi="Times New Roman" w:cs="Times New Roman"/>
          <w:sz w:val="24"/>
          <w:szCs w:val="24"/>
          <w:highlight w:val="yellow"/>
        </w:rPr>
        <w:t>ion and education structure and eliminate the blame-shame-discipline structure</w:t>
      </w:r>
    </w:p>
    <w:p w14:paraId="61BC6BAD" w14:textId="29601C4D" w:rsidR="005B4730" w:rsidRPr="006B7B14" w:rsidRDefault="00B225E3" w:rsidP="009A603B">
      <w:pPr>
        <w:spacing w:line="480" w:lineRule="auto"/>
        <w:rPr>
          <w:rFonts w:ascii="Times New Roman" w:hAnsi="Times New Roman" w:cs="Times New Roman"/>
          <w:sz w:val="24"/>
          <w:szCs w:val="24"/>
        </w:rPr>
      </w:pPr>
      <w:r w:rsidRPr="006B7B14">
        <w:rPr>
          <w:rFonts w:ascii="Times New Roman" w:hAnsi="Times New Roman" w:cs="Times New Roman"/>
          <w:sz w:val="24"/>
          <w:szCs w:val="24"/>
        </w:rPr>
        <w:t xml:space="preserve">         </w:t>
      </w:r>
      <w:r w:rsidR="006549D8" w:rsidRPr="006B7B14">
        <w:rPr>
          <w:rFonts w:ascii="Times New Roman" w:hAnsi="Times New Roman" w:cs="Times New Roman"/>
          <w:sz w:val="24"/>
          <w:szCs w:val="24"/>
        </w:rPr>
        <w:t>Some of the factors that lead to patient safety risks include lack of basic nursing care concerning pressure, hydration and feeding care, misdiagnosis which are mostly caused by communication difficulties and diagnostic overshadowing, delayed investigations, and treatment,</w:t>
      </w:r>
      <w:r w:rsidR="009A603B" w:rsidRPr="006B7B14">
        <w:rPr>
          <w:rFonts w:ascii="Times New Roman" w:hAnsi="Times New Roman" w:cs="Times New Roman"/>
          <w:sz w:val="24"/>
          <w:szCs w:val="24"/>
        </w:rPr>
        <w:t xml:space="preserve"> </w:t>
      </w:r>
      <w:r w:rsidR="006549D8" w:rsidRPr="006B7B14">
        <w:rPr>
          <w:rFonts w:ascii="Times New Roman" w:hAnsi="Times New Roman" w:cs="Times New Roman"/>
          <w:sz w:val="24"/>
          <w:szCs w:val="24"/>
        </w:rPr>
        <w:t>non-treatment decisions,</w:t>
      </w:r>
      <w:r w:rsidR="009A603B" w:rsidRPr="006B7B14">
        <w:rPr>
          <w:rFonts w:ascii="Times New Roman" w:hAnsi="Times New Roman" w:cs="Times New Roman"/>
          <w:sz w:val="24"/>
          <w:szCs w:val="24"/>
        </w:rPr>
        <w:t xml:space="preserve"> </w:t>
      </w:r>
      <w:r w:rsidR="006549D8" w:rsidRPr="006B7B14">
        <w:rPr>
          <w:rFonts w:ascii="Times New Roman" w:hAnsi="Times New Roman" w:cs="Times New Roman"/>
          <w:sz w:val="24"/>
          <w:szCs w:val="24"/>
        </w:rPr>
        <w:t>inappropriate DNAR orders,</w:t>
      </w:r>
      <w:r w:rsidR="009A603B" w:rsidRPr="006B7B14">
        <w:rPr>
          <w:rFonts w:ascii="Times New Roman" w:hAnsi="Times New Roman" w:cs="Times New Roman"/>
          <w:sz w:val="24"/>
          <w:szCs w:val="24"/>
        </w:rPr>
        <w:t xml:space="preserve"> </w:t>
      </w:r>
      <w:r w:rsidR="006549D8" w:rsidRPr="006B7B14">
        <w:rPr>
          <w:rFonts w:ascii="Times New Roman" w:hAnsi="Times New Roman" w:cs="Times New Roman"/>
          <w:sz w:val="24"/>
          <w:szCs w:val="24"/>
        </w:rPr>
        <w:t>which may be as a result of a patient's quality of life assumptions and Mental Capacity Act misuse which includes capacity assessment's problems and lack of staff knowledge.</w:t>
      </w:r>
      <w:r w:rsidR="009A603B" w:rsidRPr="006B7B14">
        <w:rPr>
          <w:rFonts w:ascii="Times New Roman" w:hAnsi="Times New Roman" w:cs="Times New Roman"/>
          <w:sz w:val="24"/>
          <w:szCs w:val="24"/>
        </w:rPr>
        <w:t xml:space="preserve"> </w:t>
      </w:r>
      <w:r w:rsidR="00FC53C0" w:rsidRPr="006B7B14">
        <w:rPr>
          <w:rFonts w:ascii="Times New Roman" w:hAnsi="Times New Roman" w:cs="Times New Roman"/>
          <w:sz w:val="24"/>
          <w:szCs w:val="24"/>
        </w:rPr>
        <w:t xml:space="preserve">Medication ‘s harm may arise from </w:t>
      </w:r>
      <w:r w:rsidR="00F32601" w:rsidRPr="006B7B14">
        <w:rPr>
          <w:rFonts w:ascii="Times New Roman" w:hAnsi="Times New Roman" w:cs="Times New Roman"/>
          <w:sz w:val="24"/>
          <w:szCs w:val="24"/>
        </w:rPr>
        <w:t>medication errors such as the wrong dose,</w:t>
      </w:r>
      <w:r w:rsidR="009A603B" w:rsidRPr="006B7B14">
        <w:rPr>
          <w:rFonts w:ascii="Times New Roman" w:hAnsi="Times New Roman" w:cs="Times New Roman"/>
          <w:sz w:val="24"/>
          <w:szCs w:val="24"/>
        </w:rPr>
        <w:t xml:space="preserve"> </w:t>
      </w:r>
      <w:r w:rsidR="00F32601" w:rsidRPr="006B7B14">
        <w:rPr>
          <w:rFonts w:ascii="Times New Roman" w:hAnsi="Times New Roman" w:cs="Times New Roman"/>
          <w:sz w:val="24"/>
          <w:szCs w:val="24"/>
        </w:rPr>
        <w:t>wrong timing, and wrong medication as well as unintended consequences</w:t>
      </w:r>
      <w:r w:rsidR="00035CA0" w:rsidRPr="006B7B14">
        <w:rPr>
          <w:rFonts w:ascii="Times New Roman" w:hAnsi="Times New Roman" w:cs="Times New Roman"/>
          <w:sz w:val="24"/>
          <w:szCs w:val="24"/>
        </w:rPr>
        <w:t xml:space="preserve"> (Cronenwett,2007)</w:t>
      </w:r>
      <w:r w:rsidR="00F32601" w:rsidRPr="006B7B14">
        <w:rPr>
          <w:rFonts w:ascii="Times New Roman" w:hAnsi="Times New Roman" w:cs="Times New Roman"/>
          <w:sz w:val="24"/>
          <w:szCs w:val="24"/>
        </w:rPr>
        <w:t>.</w:t>
      </w:r>
      <w:r w:rsidR="009A603B" w:rsidRPr="006B7B14">
        <w:rPr>
          <w:rFonts w:ascii="Times New Roman" w:hAnsi="Times New Roman" w:cs="Times New Roman"/>
          <w:sz w:val="24"/>
          <w:szCs w:val="24"/>
        </w:rPr>
        <w:t xml:space="preserve"> </w:t>
      </w:r>
      <w:r w:rsidR="00F32601" w:rsidRPr="006B7B14">
        <w:rPr>
          <w:rFonts w:ascii="Times New Roman" w:hAnsi="Times New Roman" w:cs="Times New Roman"/>
          <w:sz w:val="24"/>
          <w:szCs w:val="24"/>
        </w:rPr>
        <w:t>Patient safety and quality inadequate nursing education, fatigue, excessive workloads,</w:t>
      </w:r>
      <w:r w:rsidR="009A603B" w:rsidRPr="006B7B14">
        <w:rPr>
          <w:rFonts w:ascii="Times New Roman" w:hAnsi="Times New Roman" w:cs="Times New Roman"/>
          <w:sz w:val="24"/>
          <w:szCs w:val="24"/>
        </w:rPr>
        <w:t xml:space="preserve"> </w:t>
      </w:r>
      <w:r w:rsidR="00F32601" w:rsidRPr="006B7B14">
        <w:rPr>
          <w:rFonts w:ascii="Times New Roman" w:hAnsi="Times New Roman" w:cs="Times New Roman"/>
          <w:sz w:val="24"/>
          <w:szCs w:val="24"/>
        </w:rPr>
        <w:t>staffing inadequacies,</w:t>
      </w:r>
      <w:r w:rsidR="009A603B" w:rsidRPr="006B7B14">
        <w:rPr>
          <w:rFonts w:ascii="Times New Roman" w:hAnsi="Times New Roman" w:cs="Times New Roman"/>
          <w:sz w:val="24"/>
          <w:szCs w:val="24"/>
        </w:rPr>
        <w:t xml:space="preserve"> </w:t>
      </w:r>
      <w:r w:rsidR="00F32601" w:rsidRPr="006B7B14">
        <w:rPr>
          <w:rFonts w:ascii="Times New Roman" w:hAnsi="Times New Roman" w:cs="Times New Roman"/>
          <w:sz w:val="24"/>
          <w:szCs w:val="24"/>
        </w:rPr>
        <w:t xml:space="preserve">flowed dispensing </w:t>
      </w:r>
      <w:r w:rsidR="009A603B" w:rsidRPr="006B7B14">
        <w:rPr>
          <w:rFonts w:ascii="Times New Roman" w:hAnsi="Times New Roman" w:cs="Times New Roman"/>
          <w:sz w:val="24"/>
          <w:szCs w:val="24"/>
        </w:rPr>
        <w:t>systems</w:t>
      </w:r>
      <w:r w:rsidR="00F32601" w:rsidRPr="006B7B14">
        <w:rPr>
          <w:rFonts w:ascii="Times New Roman" w:hAnsi="Times New Roman" w:cs="Times New Roman"/>
          <w:sz w:val="24"/>
          <w:szCs w:val="24"/>
        </w:rPr>
        <w:t>,</w:t>
      </w:r>
      <w:r w:rsidR="009A603B" w:rsidRPr="006B7B14">
        <w:rPr>
          <w:rFonts w:ascii="Times New Roman" w:hAnsi="Times New Roman" w:cs="Times New Roman"/>
          <w:sz w:val="24"/>
          <w:szCs w:val="24"/>
        </w:rPr>
        <w:t xml:space="preserve"> </w:t>
      </w:r>
      <w:r w:rsidR="00F32601" w:rsidRPr="006B7B14">
        <w:rPr>
          <w:rFonts w:ascii="Times New Roman" w:hAnsi="Times New Roman" w:cs="Times New Roman"/>
          <w:sz w:val="24"/>
          <w:szCs w:val="24"/>
        </w:rPr>
        <w:t>illegible provider handwriting, and drug labeling problems,</w:t>
      </w:r>
      <w:r w:rsidR="009A603B" w:rsidRPr="006B7B14">
        <w:rPr>
          <w:rFonts w:ascii="Times New Roman" w:hAnsi="Times New Roman" w:cs="Times New Roman"/>
          <w:sz w:val="24"/>
          <w:szCs w:val="24"/>
        </w:rPr>
        <w:t xml:space="preserve"> </w:t>
      </w:r>
      <w:r w:rsidR="00F32601" w:rsidRPr="006B7B14">
        <w:rPr>
          <w:rFonts w:ascii="Times New Roman" w:hAnsi="Times New Roman" w:cs="Times New Roman"/>
          <w:sz w:val="24"/>
          <w:szCs w:val="24"/>
        </w:rPr>
        <w:t>nurses receive a problem in making sure that their patients get the correct medication at the right time.</w:t>
      </w:r>
    </w:p>
    <w:p w14:paraId="59E3D4C8" w14:textId="77777777" w:rsidR="007638F5" w:rsidRDefault="00B225E3" w:rsidP="007638F5">
      <w:pPr>
        <w:spacing w:line="480" w:lineRule="auto"/>
      </w:pPr>
      <w:r w:rsidRPr="006B7B14">
        <w:rPr>
          <w:rFonts w:ascii="Times New Roman" w:hAnsi="Times New Roman" w:cs="Times New Roman"/>
          <w:sz w:val="24"/>
          <w:szCs w:val="24"/>
        </w:rPr>
        <w:t xml:space="preserve">       </w:t>
      </w:r>
      <w:r w:rsidR="009B6FC8" w:rsidRPr="006B7B14">
        <w:rPr>
          <w:rFonts w:ascii="Times New Roman" w:hAnsi="Times New Roman" w:cs="Times New Roman"/>
          <w:sz w:val="24"/>
          <w:szCs w:val="24"/>
        </w:rPr>
        <w:t xml:space="preserve"> </w:t>
      </w:r>
      <w:r w:rsidR="00736DE0" w:rsidRPr="006B7B14">
        <w:rPr>
          <w:rFonts w:ascii="Times New Roman" w:hAnsi="Times New Roman" w:cs="Times New Roman"/>
          <w:sz w:val="24"/>
          <w:szCs w:val="24"/>
        </w:rPr>
        <w:t>N</w:t>
      </w:r>
      <w:r w:rsidR="009B6FC8" w:rsidRPr="006B7B14">
        <w:rPr>
          <w:rFonts w:ascii="Times New Roman" w:hAnsi="Times New Roman" w:cs="Times New Roman"/>
          <w:sz w:val="24"/>
          <w:szCs w:val="24"/>
        </w:rPr>
        <w:t>urses can help coordinate care to increase patient safety with</w:t>
      </w:r>
      <w:r w:rsidR="00736DE0" w:rsidRPr="006B7B14">
        <w:rPr>
          <w:rFonts w:ascii="Times New Roman" w:hAnsi="Times New Roman" w:cs="Times New Roman"/>
          <w:sz w:val="24"/>
          <w:szCs w:val="24"/>
        </w:rPr>
        <w:t xml:space="preserve"> </w:t>
      </w:r>
      <w:r w:rsidR="009B6FC8" w:rsidRPr="006B7B14">
        <w:rPr>
          <w:rFonts w:ascii="Times New Roman" w:hAnsi="Times New Roman" w:cs="Times New Roman"/>
          <w:sz w:val="24"/>
          <w:szCs w:val="24"/>
        </w:rPr>
        <w:t>medication administration and reduce costs</w:t>
      </w:r>
      <w:r w:rsidR="00736DE0" w:rsidRPr="006B7B14">
        <w:rPr>
          <w:rFonts w:ascii="Times New Roman" w:hAnsi="Times New Roman" w:cs="Times New Roman"/>
          <w:sz w:val="24"/>
          <w:szCs w:val="24"/>
        </w:rPr>
        <w:t xml:space="preserve"> by being in charge of their leadership roles in care coordination opportunities' identification and </w:t>
      </w:r>
      <w:r w:rsidR="009A603B" w:rsidRPr="006B7B14">
        <w:rPr>
          <w:rFonts w:ascii="Times New Roman" w:hAnsi="Times New Roman" w:cs="Times New Roman"/>
          <w:sz w:val="24"/>
          <w:szCs w:val="24"/>
        </w:rPr>
        <w:t>implementation</w:t>
      </w:r>
      <w:r w:rsidR="00736DE0" w:rsidRPr="006B7B14">
        <w:rPr>
          <w:rFonts w:ascii="Times New Roman" w:hAnsi="Times New Roman" w:cs="Times New Roman"/>
          <w:sz w:val="24"/>
          <w:szCs w:val="24"/>
        </w:rPr>
        <w:t>.</w:t>
      </w:r>
      <w:r w:rsidR="009A603B" w:rsidRPr="006B7B14">
        <w:rPr>
          <w:rFonts w:ascii="Times New Roman" w:hAnsi="Times New Roman" w:cs="Times New Roman"/>
          <w:sz w:val="24"/>
          <w:szCs w:val="24"/>
        </w:rPr>
        <w:t xml:space="preserve"> </w:t>
      </w:r>
      <w:r w:rsidR="00736DE0" w:rsidRPr="006B7B14">
        <w:rPr>
          <w:rFonts w:ascii="Times New Roman" w:hAnsi="Times New Roman" w:cs="Times New Roman"/>
          <w:sz w:val="24"/>
          <w:szCs w:val="24"/>
        </w:rPr>
        <w:t xml:space="preserve">Care </w:t>
      </w:r>
      <w:r w:rsidR="009A603B" w:rsidRPr="006B7B14">
        <w:rPr>
          <w:rFonts w:ascii="Times New Roman" w:hAnsi="Times New Roman" w:cs="Times New Roman"/>
          <w:sz w:val="24"/>
          <w:szCs w:val="24"/>
        </w:rPr>
        <w:t>Coordination</w:t>
      </w:r>
      <w:r w:rsidR="00736DE0" w:rsidRPr="006B7B14">
        <w:rPr>
          <w:rFonts w:ascii="Times New Roman" w:hAnsi="Times New Roman" w:cs="Times New Roman"/>
          <w:sz w:val="24"/>
          <w:szCs w:val="24"/>
        </w:rPr>
        <w:t xml:space="preserve"> strategies and models should be patient-centered</w:t>
      </w:r>
      <w:r w:rsidR="009A603B" w:rsidRPr="006B7B14">
        <w:rPr>
          <w:rFonts w:ascii="Times New Roman" w:hAnsi="Times New Roman" w:cs="Times New Roman"/>
          <w:sz w:val="24"/>
          <w:szCs w:val="24"/>
        </w:rPr>
        <w:t xml:space="preserve">, including in-process and outcome measures of the family and patients as well as all the initiatives that are taken to educate </w:t>
      </w:r>
      <w:r w:rsidR="005B3E05" w:rsidRPr="006B7B14">
        <w:rPr>
          <w:rFonts w:ascii="Times New Roman" w:hAnsi="Times New Roman" w:cs="Times New Roman"/>
          <w:sz w:val="24"/>
          <w:szCs w:val="24"/>
        </w:rPr>
        <w:t>them (</w:t>
      </w:r>
      <w:r w:rsidR="00035CA0" w:rsidRPr="006B7B14">
        <w:rPr>
          <w:rFonts w:ascii="Times New Roman" w:hAnsi="Times New Roman" w:cs="Times New Roman"/>
          <w:sz w:val="24"/>
          <w:szCs w:val="24"/>
        </w:rPr>
        <w:t>Robinson,2010)</w:t>
      </w:r>
      <w:r w:rsidR="009A603B" w:rsidRPr="006B7B14">
        <w:rPr>
          <w:rFonts w:ascii="Times New Roman" w:hAnsi="Times New Roman" w:cs="Times New Roman"/>
          <w:sz w:val="24"/>
          <w:szCs w:val="24"/>
        </w:rPr>
        <w:t xml:space="preserve">. Inter-professional care teams should be developed to make sure that care coordination is promoted for each health care setting and population. Patients starting their care should together be educated with their families about care coordination and how it may affect their participation and treatment </w:t>
      </w:r>
      <w:r w:rsidRPr="006B7B14">
        <w:rPr>
          <w:rFonts w:ascii="Times New Roman" w:hAnsi="Times New Roman" w:cs="Times New Roman"/>
          <w:sz w:val="24"/>
          <w:szCs w:val="24"/>
        </w:rPr>
        <w:t>process</w:t>
      </w:r>
      <w:r w:rsidRPr="007638F5">
        <w:t xml:space="preserve">. </w:t>
      </w:r>
    </w:p>
    <w:p w14:paraId="2AA020EA" w14:textId="462F921D" w:rsidR="005B4730" w:rsidRPr="006B7B14" w:rsidRDefault="00B225E3" w:rsidP="007638F5">
      <w:pPr>
        <w:spacing w:line="480" w:lineRule="auto"/>
        <w:rPr>
          <w:rFonts w:ascii="Times New Roman" w:hAnsi="Times New Roman" w:cs="Times New Roman"/>
          <w:sz w:val="24"/>
          <w:szCs w:val="24"/>
        </w:rPr>
      </w:pPr>
      <w:r>
        <w:t xml:space="preserve">         </w:t>
      </w:r>
      <w:r w:rsidRPr="007638F5">
        <w:rPr>
          <w:rFonts w:ascii="Times New Roman" w:hAnsi="Times New Roman" w:cs="Times New Roman"/>
          <w:sz w:val="24"/>
          <w:szCs w:val="24"/>
          <w:highlight w:val="yellow"/>
        </w:rPr>
        <w:t xml:space="preserve">Nurses are important in essential health service delivery and are critical in the strengthening of the health system. They bring centered care to all people in all communities where they are </w:t>
      </w:r>
      <w:r w:rsidRPr="007638F5">
        <w:rPr>
          <w:rFonts w:ascii="Times New Roman" w:hAnsi="Times New Roman" w:cs="Times New Roman"/>
          <w:sz w:val="24"/>
          <w:szCs w:val="24"/>
          <w:highlight w:val="yellow"/>
        </w:rPr>
        <w:t>needed the most, hence improving health outcomes and all service’s cost-effectiveness. Nurses always come first when disasters and humanitarian crises come up, they are community advocates and protectors</w:t>
      </w:r>
      <w:r w:rsidR="009A603B" w:rsidRPr="007638F5">
        <w:rPr>
          <w:rFonts w:ascii="Times New Roman" w:hAnsi="Times New Roman" w:cs="Times New Roman"/>
          <w:sz w:val="24"/>
          <w:szCs w:val="24"/>
          <w:highlight w:val="yellow"/>
        </w:rPr>
        <w:t>.</w:t>
      </w:r>
      <w:r w:rsidRPr="007638F5">
        <w:rPr>
          <w:highlight w:val="yellow"/>
        </w:rPr>
        <w:t xml:space="preserve"> </w:t>
      </w:r>
      <w:r w:rsidRPr="007638F5">
        <w:rPr>
          <w:rFonts w:ascii="Times New Roman" w:hAnsi="Times New Roman" w:cs="Times New Roman"/>
          <w:sz w:val="24"/>
          <w:szCs w:val="24"/>
          <w:highlight w:val="yellow"/>
        </w:rPr>
        <w:t xml:space="preserve">Increased communication between the nurses and </w:t>
      </w:r>
      <w:r w:rsidRPr="007638F5">
        <w:rPr>
          <w:rFonts w:ascii="Times New Roman" w:hAnsi="Times New Roman" w:cs="Times New Roman"/>
          <w:sz w:val="24"/>
          <w:szCs w:val="24"/>
          <w:highlight w:val="yellow"/>
        </w:rPr>
        <w:t>patients comes with high emotional intelligence which makes sure that through the treatment process, all the parties are on the same page.</w:t>
      </w:r>
    </w:p>
    <w:p w14:paraId="745DBC67" w14:textId="34B0B6C0" w:rsidR="00D4353F" w:rsidRPr="006B7B14" w:rsidRDefault="00B225E3" w:rsidP="009A603B">
      <w:pPr>
        <w:spacing w:line="480" w:lineRule="auto"/>
        <w:rPr>
          <w:rFonts w:ascii="Times New Roman" w:hAnsi="Times New Roman" w:cs="Times New Roman"/>
          <w:sz w:val="24"/>
          <w:szCs w:val="24"/>
        </w:rPr>
      </w:pPr>
      <w:r w:rsidRPr="006B7B14">
        <w:rPr>
          <w:rFonts w:ascii="Times New Roman" w:hAnsi="Times New Roman" w:cs="Times New Roman"/>
          <w:sz w:val="24"/>
          <w:szCs w:val="24"/>
        </w:rPr>
        <w:t xml:space="preserve">        </w:t>
      </w:r>
      <w:r w:rsidR="009A603B" w:rsidRPr="006B7B14">
        <w:rPr>
          <w:rFonts w:ascii="Times New Roman" w:hAnsi="Times New Roman" w:cs="Times New Roman"/>
          <w:sz w:val="24"/>
          <w:szCs w:val="24"/>
        </w:rPr>
        <w:t xml:space="preserve"> </w:t>
      </w:r>
      <w:r w:rsidR="00BD5D7F" w:rsidRPr="006B7B14">
        <w:rPr>
          <w:rFonts w:ascii="Times New Roman" w:hAnsi="Times New Roman" w:cs="Times New Roman"/>
          <w:sz w:val="24"/>
          <w:szCs w:val="24"/>
        </w:rPr>
        <w:t xml:space="preserve">The </w:t>
      </w:r>
      <w:r w:rsidR="009A603B" w:rsidRPr="006B7B14">
        <w:rPr>
          <w:rFonts w:ascii="Times New Roman" w:hAnsi="Times New Roman" w:cs="Times New Roman"/>
          <w:sz w:val="24"/>
          <w:szCs w:val="24"/>
        </w:rPr>
        <w:t>stakeholders with whom nurses would need to coordinate to drive quality and safety enhancements with medication administration</w:t>
      </w:r>
      <w:r w:rsidR="00BD5D7F" w:rsidRPr="006B7B14">
        <w:rPr>
          <w:rFonts w:ascii="Times New Roman" w:hAnsi="Times New Roman" w:cs="Times New Roman"/>
          <w:sz w:val="24"/>
          <w:szCs w:val="24"/>
        </w:rPr>
        <w:t xml:space="preserve"> include the Senior Medicaid and agency leadership, provider community, Governor’s office, legislature, Centers for Medicare and Medicaid </w:t>
      </w:r>
      <w:r w:rsidR="005B3E05" w:rsidRPr="006B7B14">
        <w:rPr>
          <w:rFonts w:ascii="Times New Roman" w:hAnsi="Times New Roman" w:cs="Times New Roman"/>
          <w:sz w:val="24"/>
          <w:szCs w:val="24"/>
        </w:rPr>
        <w:t>Services (</w:t>
      </w:r>
      <w:r w:rsidR="00BD5D7F" w:rsidRPr="006B7B14">
        <w:rPr>
          <w:rFonts w:ascii="Times New Roman" w:hAnsi="Times New Roman" w:cs="Times New Roman"/>
          <w:sz w:val="24"/>
          <w:szCs w:val="24"/>
        </w:rPr>
        <w:t>CMS), and the patient and advocacy community. They should be involved during each of the program’s stage to build its support, give suggestions for its design, and be part of the quality improvement continuos activities’ evaluation</w:t>
      </w:r>
      <w:r w:rsidR="00035CA0" w:rsidRPr="006B7B14">
        <w:rPr>
          <w:rFonts w:ascii="Times New Roman" w:hAnsi="Times New Roman" w:cs="Times New Roman"/>
          <w:sz w:val="24"/>
          <w:szCs w:val="24"/>
        </w:rPr>
        <w:t xml:space="preserve"> (Richardson,2012)</w:t>
      </w:r>
      <w:r w:rsidR="00BD5D7F" w:rsidRPr="006B7B14">
        <w:rPr>
          <w:rFonts w:ascii="Times New Roman" w:hAnsi="Times New Roman" w:cs="Times New Roman"/>
          <w:sz w:val="24"/>
          <w:szCs w:val="24"/>
        </w:rPr>
        <w:t xml:space="preserve">. They also contribute to early buy-in, success, and establishment </w:t>
      </w:r>
      <w:r w:rsidRPr="006B7B14">
        <w:rPr>
          <w:rFonts w:ascii="Times New Roman" w:hAnsi="Times New Roman" w:cs="Times New Roman"/>
          <w:sz w:val="24"/>
          <w:szCs w:val="24"/>
        </w:rPr>
        <w:t xml:space="preserve">of the </w:t>
      </w:r>
      <w:r w:rsidR="005B3E05" w:rsidRPr="006B7B14">
        <w:rPr>
          <w:rFonts w:ascii="Times New Roman" w:hAnsi="Times New Roman" w:cs="Times New Roman"/>
          <w:sz w:val="24"/>
          <w:szCs w:val="24"/>
        </w:rPr>
        <w:t>program. They</w:t>
      </w:r>
      <w:r w:rsidRPr="006B7B14">
        <w:rPr>
          <w:rFonts w:ascii="Times New Roman" w:hAnsi="Times New Roman" w:cs="Times New Roman"/>
          <w:sz w:val="24"/>
          <w:szCs w:val="24"/>
        </w:rPr>
        <w:t xml:space="preserve"> shoul</w:t>
      </w:r>
      <w:r w:rsidRPr="006B7B14">
        <w:rPr>
          <w:rFonts w:ascii="Times New Roman" w:hAnsi="Times New Roman" w:cs="Times New Roman"/>
          <w:sz w:val="24"/>
          <w:szCs w:val="24"/>
        </w:rPr>
        <w:t>d be involved in the champion's identification, regular stakeholder's communication, and relationship's establishment and care management program expectations management.</w:t>
      </w:r>
    </w:p>
    <w:p w14:paraId="391A80D6" w14:textId="48CD7180" w:rsidR="0098174F" w:rsidRPr="006B7B14" w:rsidRDefault="0098174F" w:rsidP="000E1965">
      <w:pPr>
        <w:spacing w:line="480" w:lineRule="auto"/>
        <w:rPr>
          <w:rFonts w:ascii="Times New Roman" w:hAnsi="Times New Roman" w:cs="Times New Roman"/>
          <w:sz w:val="24"/>
          <w:szCs w:val="24"/>
        </w:rPr>
      </w:pPr>
    </w:p>
    <w:p w14:paraId="0C881A96" w14:textId="5C70B339" w:rsidR="0098174F" w:rsidRPr="006B7B14" w:rsidRDefault="0098174F" w:rsidP="000E1965">
      <w:pPr>
        <w:spacing w:line="480" w:lineRule="auto"/>
        <w:rPr>
          <w:rFonts w:ascii="Times New Roman" w:hAnsi="Times New Roman" w:cs="Times New Roman"/>
          <w:sz w:val="24"/>
          <w:szCs w:val="24"/>
        </w:rPr>
      </w:pPr>
    </w:p>
    <w:p w14:paraId="6A987D87" w14:textId="77148C7D" w:rsidR="0098174F" w:rsidRPr="006B7B14" w:rsidRDefault="0098174F" w:rsidP="000E1965">
      <w:pPr>
        <w:spacing w:line="480" w:lineRule="auto"/>
        <w:rPr>
          <w:rFonts w:ascii="Times New Roman" w:hAnsi="Times New Roman" w:cs="Times New Roman"/>
          <w:sz w:val="24"/>
          <w:szCs w:val="24"/>
        </w:rPr>
      </w:pPr>
    </w:p>
    <w:p w14:paraId="6A5E9F8D" w14:textId="4B1BE613" w:rsidR="0098174F" w:rsidRPr="006B7B14" w:rsidRDefault="0098174F" w:rsidP="000E1965">
      <w:pPr>
        <w:spacing w:line="480" w:lineRule="auto"/>
        <w:rPr>
          <w:rFonts w:ascii="Times New Roman" w:hAnsi="Times New Roman" w:cs="Times New Roman"/>
          <w:sz w:val="24"/>
          <w:szCs w:val="24"/>
        </w:rPr>
      </w:pPr>
    </w:p>
    <w:p w14:paraId="0856386E" w14:textId="6EBF790C" w:rsidR="0098174F" w:rsidRPr="006B7B14" w:rsidRDefault="0098174F" w:rsidP="000E1965">
      <w:pPr>
        <w:spacing w:line="480" w:lineRule="auto"/>
        <w:rPr>
          <w:rFonts w:ascii="Times New Roman" w:hAnsi="Times New Roman" w:cs="Times New Roman"/>
          <w:sz w:val="24"/>
          <w:szCs w:val="24"/>
        </w:rPr>
      </w:pPr>
    </w:p>
    <w:p w14:paraId="4293BE31" w14:textId="38F428F4" w:rsidR="0098174F" w:rsidRPr="006B7B14" w:rsidRDefault="0098174F" w:rsidP="000E1965">
      <w:pPr>
        <w:spacing w:line="480" w:lineRule="auto"/>
        <w:rPr>
          <w:rFonts w:ascii="Times New Roman" w:hAnsi="Times New Roman" w:cs="Times New Roman"/>
          <w:sz w:val="24"/>
          <w:szCs w:val="24"/>
        </w:rPr>
      </w:pPr>
    </w:p>
    <w:p w14:paraId="09D3F99A" w14:textId="0C61BFC9" w:rsidR="0098174F" w:rsidRPr="006B7B14" w:rsidRDefault="0098174F" w:rsidP="000E1965">
      <w:pPr>
        <w:spacing w:line="480" w:lineRule="auto"/>
        <w:rPr>
          <w:rFonts w:ascii="Times New Roman" w:hAnsi="Times New Roman" w:cs="Times New Roman"/>
          <w:sz w:val="24"/>
          <w:szCs w:val="24"/>
        </w:rPr>
      </w:pPr>
    </w:p>
    <w:p w14:paraId="1D07466F" w14:textId="3B25C915" w:rsidR="005B4730" w:rsidRPr="006B7B14" w:rsidRDefault="005B4730" w:rsidP="000E1965">
      <w:pPr>
        <w:spacing w:line="480" w:lineRule="auto"/>
        <w:rPr>
          <w:rFonts w:ascii="Times New Roman" w:hAnsi="Times New Roman" w:cs="Times New Roman"/>
          <w:sz w:val="24"/>
          <w:szCs w:val="24"/>
        </w:rPr>
      </w:pPr>
    </w:p>
    <w:p w14:paraId="33A00807" w14:textId="1D60CB2A" w:rsidR="005B4730" w:rsidRPr="006B7B14" w:rsidRDefault="005B4730" w:rsidP="000E1965">
      <w:pPr>
        <w:spacing w:line="480" w:lineRule="auto"/>
        <w:rPr>
          <w:rFonts w:ascii="Times New Roman" w:hAnsi="Times New Roman" w:cs="Times New Roman"/>
          <w:sz w:val="24"/>
          <w:szCs w:val="24"/>
        </w:rPr>
      </w:pPr>
    </w:p>
    <w:p w14:paraId="58F3A071" w14:textId="77777777" w:rsidR="00A415BA" w:rsidRDefault="00A415BA" w:rsidP="006B7B14">
      <w:pPr>
        <w:spacing w:line="480" w:lineRule="auto"/>
        <w:jc w:val="center"/>
        <w:rPr>
          <w:rFonts w:ascii="Times New Roman" w:hAnsi="Times New Roman" w:cs="Times New Roman"/>
          <w:sz w:val="24"/>
          <w:szCs w:val="24"/>
        </w:rPr>
      </w:pPr>
    </w:p>
    <w:p w14:paraId="7591FF11" w14:textId="77777777" w:rsidR="00A415BA" w:rsidRDefault="00A415BA" w:rsidP="006B7B14">
      <w:pPr>
        <w:spacing w:line="480" w:lineRule="auto"/>
        <w:jc w:val="center"/>
        <w:rPr>
          <w:rFonts w:ascii="Times New Roman" w:hAnsi="Times New Roman" w:cs="Times New Roman"/>
          <w:sz w:val="24"/>
          <w:szCs w:val="24"/>
        </w:rPr>
      </w:pPr>
    </w:p>
    <w:p w14:paraId="156B10A6" w14:textId="77777777" w:rsidR="00A415BA" w:rsidRDefault="00A415BA" w:rsidP="006B7B14">
      <w:pPr>
        <w:spacing w:line="480" w:lineRule="auto"/>
        <w:jc w:val="center"/>
        <w:rPr>
          <w:rFonts w:ascii="Times New Roman" w:hAnsi="Times New Roman" w:cs="Times New Roman"/>
          <w:sz w:val="24"/>
          <w:szCs w:val="24"/>
        </w:rPr>
      </w:pPr>
    </w:p>
    <w:p w14:paraId="574943EA" w14:textId="77777777" w:rsidR="00A415BA" w:rsidRDefault="00A415BA" w:rsidP="006B7B14">
      <w:pPr>
        <w:spacing w:line="480" w:lineRule="auto"/>
        <w:jc w:val="center"/>
        <w:rPr>
          <w:rFonts w:ascii="Times New Roman" w:hAnsi="Times New Roman" w:cs="Times New Roman"/>
          <w:sz w:val="24"/>
          <w:szCs w:val="24"/>
        </w:rPr>
      </w:pPr>
    </w:p>
    <w:p w14:paraId="35172A74" w14:textId="77777777" w:rsidR="00A415BA" w:rsidRDefault="00A415BA" w:rsidP="006B7B14">
      <w:pPr>
        <w:spacing w:line="480" w:lineRule="auto"/>
        <w:jc w:val="center"/>
        <w:rPr>
          <w:rFonts w:ascii="Times New Roman" w:hAnsi="Times New Roman" w:cs="Times New Roman"/>
          <w:sz w:val="24"/>
          <w:szCs w:val="24"/>
        </w:rPr>
      </w:pPr>
    </w:p>
    <w:p w14:paraId="0E13FB09" w14:textId="77777777" w:rsidR="00A415BA" w:rsidRDefault="00A415BA" w:rsidP="006B7B14">
      <w:pPr>
        <w:spacing w:line="480" w:lineRule="auto"/>
        <w:jc w:val="center"/>
        <w:rPr>
          <w:rFonts w:ascii="Times New Roman" w:hAnsi="Times New Roman" w:cs="Times New Roman"/>
          <w:sz w:val="24"/>
          <w:szCs w:val="24"/>
        </w:rPr>
      </w:pPr>
    </w:p>
    <w:p w14:paraId="255EBCD6" w14:textId="54C46999" w:rsidR="005B4730" w:rsidRPr="006B7B14" w:rsidRDefault="00B225E3" w:rsidP="006B7B14">
      <w:pPr>
        <w:spacing w:line="480" w:lineRule="auto"/>
        <w:jc w:val="center"/>
        <w:rPr>
          <w:rFonts w:ascii="Times New Roman" w:hAnsi="Times New Roman" w:cs="Times New Roman"/>
          <w:sz w:val="24"/>
          <w:szCs w:val="24"/>
        </w:rPr>
      </w:pPr>
      <w:r w:rsidRPr="006B7B14">
        <w:rPr>
          <w:rFonts w:ascii="Times New Roman" w:hAnsi="Times New Roman" w:cs="Times New Roman"/>
          <w:sz w:val="24"/>
          <w:szCs w:val="24"/>
        </w:rPr>
        <w:t>References</w:t>
      </w:r>
    </w:p>
    <w:p w14:paraId="3BAB9905" w14:textId="05DEBFE4" w:rsidR="005B4730" w:rsidRPr="006B7B14" w:rsidRDefault="00B225E3" w:rsidP="00035CA0">
      <w:pPr>
        <w:spacing w:line="480" w:lineRule="auto"/>
        <w:ind w:left="1440" w:hanging="720"/>
        <w:rPr>
          <w:rFonts w:ascii="Times New Roman" w:hAnsi="Times New Roman" w:cs="Times New Roman"/>
          <w:sz w:val="24"/>
          <w:szCs w:val="24"/>
        </w:rPr>
      </w:pPr>
      <w:r w:rsidRPr="006B7B14">
        <w:rPr>
          <w:rFonts w:ascii="Times New Roman" w:hAnsi="Times New Roman" w:cs="Times New Roman"/>
          <w:sz w:val="24"/>
          <w:szCs w:val="24"/>
        </w:rPr>
        <w:t>Allen, M. (2013). How many</w:t>
      </w:r>
      <w:r w:rsidR="000D73EB">
        <w:rPr>
          <w:rFonts w:ascii="Times New Roman" w:hAnsi="Times New Roman" w:cs="Times New Roman"/>
          <w:sz w:val="24"/>
          <w:szCs w:val="24"/>
        </w:rPr>
        <w:t xml:space="preserve"> people</w:t>
      </w:r>
      <w:r w:rsidRPr="006B7B14">
        <w:rPr>
          <w:rFonts w:ascii="Times New Roman" w:hAnsi="Times New Roman" w:cs="Times New Roman"/>
          <w:sz w:val="24"/>
          <w:szCs w:val="24"/>
        </w:rPr>
        <w:t xml:space="preserve"> die from medical mistakes in U.S. hospitals? </w:t>
      </w:r>
    </w:p>
    <w:p w14:paraId="7BB455E5" w14:textId="42185D93" w:rsidR="005B4730" w:rsidRPr="006B7B14" w:rsidRDefault="00B225E3" w:rsidP="006B7B14">
      <w:pPr>
        <w:spacing w:line="480" w:lineRule="auto"/>
        <w:ind w:left="1440" w:hanging="720"/>
        <w:rPr>
          <w:rFonts w:ascii="Times New Roman" w:hAnsi="Times New Roman" w:cs="Times New Roman"/>
          <w:sz w:val="24"/>
          <w:szCs w:val="24"/>
        </w:rPr>
      </w:pPr>
      <w:r w:rsidRPr="006B7B14">
        <w:rPr>
          <w:rFonts w:ascii="Times New Roman" w:hAnsi="Times New Roman" w:cs="Times New Roman"/>
          <w:sz w:val="24"/>
          <w:szCs w:val="24"/>
        </w:rPr>
        <w:t>https://www.npr.org/sections/health-shots/2013/09/20/224507654/how-many-die-from-medical-mistakes-in-u-s-hospitals.</w:t>
      </w:r>
    </w:p>
    <w:p w14:paraId="353E2A95" w14:textId="77777777" w:rsidR="00035CA0" w:rsidRPr="006B7B14" w:rsidRDefault="00B225E3" w:rsidP="00035CA0">
      <w:pPr>
        <w:spacing w:line="480" w:lineRule="auto"/>
        <w:ind w:left="1440" w:hanging="720"/>
        <w:rPr>
          <w:rFonts w:ascii="Times New Roman" w:hAnsi="Times New Roman" w:cs="Times New Roman"/>
          <w:sz w:val="24"/>
          <w:szCs w:val="24"/>
        </w:rPr>
      </w:pPr>
      <w:r w:rsidRPr="006B7B14">
        <w:rPr>
          <w:rFonts w:ascii="Times New Roman" w:hAnsi="Times New Roman" w:cs="Times New Roman"/>
          <w:sz w:val="24"/>
          <w:szCs w:val="24"/>
        </w:rPr>
        <w:t>Building a safer health system. Washington, DC: National Academy Press.</w:t>
      </w:r>
    </w:p>
    <w:p w14:paraId="2CF47271" w14:textId="77777777" w:rsidR="00035CA0" w:rsidRPr="006B7B14" w:rsidRDefault="00B225E3" w:rsidP="00035CA0">
      <w:pPr>
        <w:spacing w:line="480" w:lineRule="auto"/>
        <w:ind w:left="1440" w:hanging="720"/>
        <w:rPr>
          <w:rFonts w:ascii="Times New Roman" w:hAnsi="Times New Roman" w:cs="Times New Roman"/>
          <w:sz w:val="24"/>
          <w:szCs w:val="24"/>
        </w:rPr>
      </w:pPr>
      <w:bookmarkStart w:id="1" w:name="_Hlk47296540"/>
      <w:r w:rsidRPr="006B7B14">
        <w:rPr>
          <w:rFonts w:ascii="Times New Roman" w:hAnsi="Times New Roman" w:cs="Times New Roman"/>
          <w:sz w:val="24"/>
          <w:szCs w:val="24"/>
        </w:rPr>
        <w:t>Cronenwett,</w:t>
      </w:r>
      <w:bookmarkEnd w:id="1"/>
      <w:r w:rsidRPr="006B7B14">
        <w:rPr>
          <w:rFonts w:ascii="Times New Roman" w:hAnsi="Times New Roman" w:cs="Times New Roman"/>
          <w:sz w:val="24"/>
          <w:szCs w:val="24"/>
        </w:rPr>
        <w:t xml:space="preserve"> L., Sherw</w:t>
      </w:r>
      <w:r w:rsidRPr="006B7B14">
        <w:rPr>
          <w:rFonts w:ascii="Times New Roman" w:hAnsi="Times New Roman" w:cs="Times New Roman"/>
          <w:sz w:val="24"/>
          <w:szCs w:val="24"/>
        </w:rPr>
        <w:t>ood, G., Barnsteiner, J., Disch, J., Johnson, J., Mitchell, P., ... &amp; Warren, J. (2007). Quality and safety education for nurses. Nursing Outlook, 55(3), 122-131.</w:t>
      </w:r>
    </w:p>
    <w:p w14:paraId="38D72A80" w14:textId="77777777" w:rsidR="00035CA0" w:rsidRPr="006B7B14" w:rsidRDefault="00B225E3" w:rsidP="00035CA0">
      <w:pPr>
        <w:spacing w:line="480" w:lineRule="auto"/>
        <w:ind w:left="1440" w:hanging="720"/>
        <w:rPr>
          <w:rFonts w:ascii="Times New Roman" w:hAnsi="Times New Roman" w:cs="Times New Roman"/>
          <w:sz w:val="24"/>
          <w:szCs w:val="24"/>
        </w:rPr>
      </w:pPr>
      <w:bookmarkStart w:id="2" w:name="_Hlk47296491"/>
      <w:r w:rsidRPr="006B7B14">
        <w:rPr>
          <w:rFonts w:ascii="Times New Roman" w:hAnsi="Times New Roman" w:cs="Times New Roman"/>
          <w:sz w:val="24"/>
          <w:szCs w:val="24"/>
        </w:rPr>
        <w:t>Hughes</w:t>
      </w:r>
      <w:bookmarkEnd w:id="2"/>
      <w:r w:rsidRPr="006B7B14">
        <w:rPr>
          <w:rFonts w:ascii="Times New Roman" w:hAnsi="Times New Roman" w:cs="Times New Roman"/>
          <w:sz w:val="24"/>
          <w:szCs w:val="24"/>
        </w:rPr>
        <w:t>, R. G. (2008). Tools and strategies for quality improvement and patient safety. In-Pat</w:t>
      </w:r>
      <w:r w:rsidRPr="006B7B14">
        <w:rPr>
          <w:rFonts w:ascii="Times New Roman" w:hAnsi="Times New Roman" w:cs="Times New Roman"/>
          <w:sz w:val="24"/>
          <w:szCs w:val="24"/>
        </w:rPr>
        <w:t>ient safety and quality: An evidence-based handbook for nurses. Agency for Healthcare Research and Quality (US).</w:t>
      </w:r>
    </w:p>
    <w:p w14:paraId="318634FC" w14:textId="77777777" w:rsidR="00035CA0" w:rsidRPr="006B7B14" w:rsidRDefault="00B225E3" w:rsidP="00035CA0">
      <w:pPr>
        <w:spacing w:line="480" w:lineRule="auto"/>
        <w:ind w:left="1440" w:hanging="720"/>
        <w:rPr>
          <w:rFonts w:ascii="Times New Roman" w:hAnsi="Times New Roman" w:cs="Times New Roman"/>
          <w:sz w:val="24"/>
          <w:szCs w:val="24"/>
        </w:rPr>
      </w:pPr>
      <w:r w:rsidRPr="006B7B14">
        <w:rPr>
          <w:rFonts w:ascii="Times New Roman" w:hAnsi="Times New Roman" w:cs="Times New Roman"/>
          <w:sz w:val="24"/>
          <w:szCs w:val="24"/>
        </w:rPr>
        <w:t>Kohn, L. T., Corrigan, J., &amp;amp; Donaldson, M. S. (Eds.). (2000). To err is human:</w:t>
      </w:r>
    </w:p>
    <w:p w14:paraId="04AB8224" w14:textId="77777777" w:rsidR="00035CA0" w:rsidRPr="006B7B14" w:rsidRDefault="00B225E3" w:rsidP="00035CA0">
      <w:pPr>
        <w:spacing w:line="480" w:lineRule="auto"/>
        <w:ind w:left="1440" w:hanging="720"/>
        <w:rPr>
          <w:rFonts w:ascii="Times New Roman" w:hAnsi="Times New Roman" w:cs="Times New Roman"/>
          <w:sz w:val="24"/>
          <w:szCs w:val="24"/>
        </w:rPr>
      </w:pPr>
      <w:bookmarkStart w:id="3" w:name="_Hlk47296256"/>
      <w:r w:rsidRPr="006B7B14">
        <w:rPr>
          <w:rFonts w:ascii="Times New Roman" w:hAnsi="Times New Roman" w:cs="Times New Roman"/>
          <w:sz w:val="24"/>
          <w:szCs w:val="24"/>
        </w:rPr>
        <w:t>Richardson</w:t>
      </w:r>
      <w:bookmarkEnd w:id="3"/>
      <w:r w:rsidRPr="006B7B14">
        <w:rPr>
          <w:rFonts w:ascii="Times New Roman" w:hAnsi="Times New Roman" w:cs="Times New Roman"/>
          <w:sz w:val="24"/>
          <w:szCs w:val="24"/>
        </w:rPr>
        <w:t>, B., Bromirski, B., &amp; Hayden, A. (2012). Implemen</w:t>
      </w:r>
      <w:r w:rsidRPr="006B7B14">
        <w:rPr>
          <w:rFonts w:ascii="Times New Roman" w:hAnsi="Times New Roman" w:cs="Times New Roman"/>
          <w:sz w:val="24"/>
          <w:szCs w:val="24"/>
        </w:rPr>
        <w:t>ting a safe and reliable process for medication administration. Clinical Nurse Specialist, 26(3), 169-176.</w:t>
      </w:r>
    </w:p>
    <w:p w14:paraId="42AC4358" w14:textId="77777777" w:rsidR="00035CA0" w:rsidRPr="006B7B14" w:rsidRDefault="00B225E3" w:rsidP="00035CA0">
      <w:pPr>
        <w:spacing w:line="480" w:lineRule="auto"/>
        <w:ind w:left="1440" w:hanging="720"/>
        <w:rPr>
          <w:rFonts w:ascii="Times New Roman" w:hAnsi="Times New Roman" w:cs="Times New Roman"/>
          <w:sz w:val="24"/>
          <w:szCs w:val="24"/>
        </w:rPr>
      </w:pPr>
      <w:r w:rsidRPr="006B7B14">
        <w:rPr>
          <w:rFonts w:ascii="Times New Roman" w:hAnsi="Times New Roman" w:cs="Times New Roman"/>
          <w:sz w:val="24"/>
          <w:szCs w:val="24"/>
        </w:rPr>
        <w:t>Robinson, K. M. (2010). Care coordination: A priority for health reform. Policy, Politics, &amp; Nursing Practice, 11(4), 266-274.</w:t>
      </w:r>
    </w:p>
    <w:p w14:paraId="65A05D82" w14:textId="77777777" w:rsidR="00035CA0" w:rsidRPr="006B7B14" w:rsidRDefault="00B225E3" w:rsidP="00035CA0">
      <w:pPr>
        <w:spacing w:line="480" w:lineRule="auto"/>
        <w:ind w:left="1440" w:hanging="720"/>
        <w:rPr>
          <w:rFonts w:ascii="Times New Roman" w:hAnsi="Times New Roman" w:cs="Times New Roman"/>
          <w:sz w:val="24"/>
          <w:szCs w:val="24"/>
        </w:rPr>
      </w:pPr>
      <w:bookmarkStart w:id="4" w:name="_Hlk47296349"/>
      <w:r w:rsidRPr="006B7B14">
        <w:rPr>
          <w:rFonts w:ascii="Times New Roman" w:hAnsi="Times New Roman" w:cs="Times New Roman"/>
          <w:sz w:val="24"/>
          <w:szCs w:val="24"/>
        </w:rPr>
        <w:t>Wulff</w:t>
      </w:r>
      <w:bookmarkEnd w:id="4"/>
      <w:r w:rsidRPr="006B7B14">
        <w:rPr>
          <w:rFonts w:ascii="Times New Roman" w:hAnsi="Times New Roman" w:cs="Times New Roman"/>
          <w:sz w:val="24"/>
          <w:szCs w:val="24"/>
        </w:rPr>
        <w:t>, K., Cummings, G</w:t>
      </w:r>
      <w:r w:rsidRPr="006B7B14">
        <w:rPr>
          <w:rFonts w:ascii="Times New Roman" w:hAnsi="Times New Roman" w:cs="Times New Roman"/>
          <w:sz w:val="24"/>
          <w:szCs w:val="24"/>
        </w:rPr>
        <w:t>. G., Marck, P., &amp; Yurtseven, O. (2011). Medication administration technologies and patient safety: a mixed‐method systematic review. Journal of Advanced Nursing, 67(10), 2080-2095.</w:t>
      </w:r>
    </w:p>
    <w:sectPr w:rsidR="00035CA0" w:rsidRPr="006B7B14" w:rsidSect="005B3E0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C1AAF8" w14:textId="77777777" w:rsidR="00B225E3" w:rsidRDefault="00B225E3">
      <w:pPr>
        <w:spacing w:after="0" w:line="240" w:lineRule="auto"/>
      </w:pPr>
      <w:r>
        <w:separator/>
      </w:r>
    </w:p>
  </w:endnote>
  <w:endnote w:type="continuationSeparator" w:id="0">
    <w:p w14:paraId="10F04A60" w14:textId="77777777" w:rsidR="00B225E3" w:rsidRDefault="00B225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6E4079" w14:textId="77777777" w:rsidR="00B225E3" w:rsidRDefault="00B225E3">
      <w:pPr>
        <w:spacing w:after="0" w:line="240" w:lineRule="auto"/>
      </w:pPr>
      <w:r>
        <w:separator/>
      </w:r>
    </w:p>
  </w:footnote>
  <w:footnote w:type="continuationSeparator" w:id="0">
    <w:p w14:paraId="2431B8CE" w14:textId="77777777" w:rsidR="00B225E3" w:rsidRDefault="00B225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978921475"/>
      <w:docPartObj>
        <w:docPartGallery w:val="Page Numbers (Top of Page)"/>
        <w:docPartUnique/>
      </w:docPartObj>
    </w:sdtPr>
    <w:sdtEndPr>
      <w:rPr>
        <w:noProof/>
      </w:rPr>
    </w:sdtEndPr>
    <w:sdtContent>
      <w:p w14:paraId="53FDD591" w14:textId="5FAD7E7C" w:rsidR="005B3E05" w:rsidRPr="005B3E05" w:rsidRDefault="00B225E3">
        <w:pPr>
          <w:pStyle w:val="Header"/>
          <w:rPr>
            <w:rFonts w:ascii="Times New Roman" w:hAnsi="Times New Roman" w:cs="Times New Roman"/>
            <w:sz w:val="24"/>
            <w:szCs w:val="24"/>
          </w:rPr>
        </w:pPr>
        <w:r w:rsidRPr="005B3E05">
          <w:rPr>
            <w:rFonts w:ascii="Times New Roman" w:hAnsi="Times New Roman" w:cs="Times New Roman"/>
            <w:sz w:val="24"/>
            <w:szCs w:val="24"/>
          </w:rPr>
          <w:t>QUALITY IMPROVEMENT</w:t>
        </w:r>
        <w:r w:rsidRPr="005B3E05">
          <w:rPr>
            <w:rFonts w:ascii="Times New Roman" w:hAnsi="Times New Roman" w:cs="Times New Roman"/>
            <w:sz w:val="24"/>
            <w:szCs w:val="24"/>
          </w:rPr>
          <w:tab/>
        </w:r>
        <w:r w:rsidRPr="005B3E05">
          <w:rPr>
            <w:rFonts w:ascii="Times New Roman" w:hAnsi="Times New Roman" w:cs="Times New Roman"/>
            <w:sz w:val="24"/>
            <w:szCs w:val="24"/>
          </w:rPr>
          <w:tab/>
        </w:r>
        <w:r w:rsidRPr="005B3E05">
          <w:rPr>
            <w:rFonts w:ascii="Times New Roman" w:hAnsi="Times New Roman" w:cs="Times New Roman"/>
            <w:sz w:val="24"/>
            <w:szCs w:val="24"/>
          </w:rPr>
          <w:fldChar w:fldCharType="begin"/>
        </w:r>
        <w:r w:rsidRPr="005B3E05">
          <w:rPr>
            <w:rFonts w:ascii="Times New Roman" w:hAnsi="Times New Roman" w:cs="Times New Roman"/>
            <w:sz w:val="24"/>
            <w:szCs w:val="24"/>
          </w:rPr>
          <w:instrText xml:space="preserve"> PAGE   \* MERGEFORMAT </w:instrText>
        </w:r>
        <w:r w:rsidRPr="005B3E05">
          <w:rPr>
            <w:rFonts w:ascii="Times New Roman" w:hAnsi="Times New Roman" w:cs="Times New Roman"/>
            <w:sz w:val="24"/>
            <w:szCs w:val="24"/>
          </w:rPr>
          <w:fldChar w:fldCharType="separate"/>
        </w:r>
        <w:r w:rsidRPr="005B3E05">
          <w:rPr>
            <w:rFonts w:ascii="Times New Roman" w:hAnsi="Times New Roman" w:cs="Times New Roman"/>
            <w:noProof/>
            <w:sz w:val="24"/>
            <w:szCs w:val="24"/>
          </w:rPr>
          <w:t>2</w:t>
        </w:r>
        <w:r w:rsidRPr="005B3E05">
          <w:rPr>
            <w:rFonts w:ascii="Times New Roman" w:hAnsi="Times New Roman" w:cs="Times New Roman"/>
            <w:noProof/>
            <w:sz w:val="24"/>
            <w:szCs w:val="24"/>
          </w:rPr>
          <w:fldChar w:fldCharType="end"/>
        </w:r>
      </w:p>
    </w:sdtContent>
  </w:sdt>
  <w:p w14:paraId="70A39D80" w14:textId="77777777" w:rsidR="005B3E05" w:rsidRDefault="005B3E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B82866" w14:textId="6336BA0C" w:rsidR="005B3E05" w:rsidRPr="005B3E05" w:rsidRDefault="00B225E3">
    <w:pPr>
      <w:pStyle w:val="Header"/>
      <w:rPr>
        <w:rFonts w:ascii="Times New Roman" w:hAnsi="Times New Roman" w:cs="Times New Roman"/>
        <w:sz w:val="24"/>
        <w:szCs w:val="24"/>
      </w:rPr>
    </w:pPr>
    <w:r w:rsidRPr="005B3E05">
      <w:rPr>
        <w:rFonts w:ascii="Times New Roman" w:hAnsi="Times New Roman" w:cs="Times New Roman"/>
        <w:sz w:val="24"/>
        <w:szCs w:val="24"/>
      </w:rPr>
      <w:t>Running head: QUALITY IMPROVEMENT</w:t>
    </w:r>
    <w:r w:rsidRPr="005B3E05">
      <w:rPr>
        <w:rFonts w:ascii="Times New Roman" w:hAnsi="Times New Roman" w:cs="Times New Roman"/>
        <w:sz w:val="24"/>
        <w:szCs w:val="24"/>
      </w:rPr>
      <w:tab/>
    </w:r>
    <w:r w:rsidRPr="005B3E05">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965"/>
    <w:rsid w:val="00035CA0"/>
    <w:rsid w:val="000D73EB"/>
    <w:rsid w:val="000E1965"/>
    <w:rsid w:val="000F27FA"/>
    <w:rsid w:val="001752DE"/>
    <w:rsid w:val="00196D21"/>
    <w:rsid w:val="00197AE1"/>
    <w:rsid w:val="001E7CFA"/>
    <w:rsid w:val="00356296"/>
    <w:rsid w:val="003863FD"/>
    <w:rsid w:val="003B7F66"/>
    <w:rsid w:val="003F28C6"/>
    <w:rsid w:val="004049CF"/>
    <w:rsid w:val="004A637B"/>
    <w:rsid w:val="00527DC1"/>
    <w:rsid w:val="005B3E05"/>
    <w:rsid w:val="005B4730"/>
    <w:rsid w:val="005C082E"/>
    <w:rsid w:val="006549D8"/>
    <w:rsid w:val="0066520D"/>
    <w:rsid w:val="006B7B14"/>
    <w:rsid w:val="00700B34"/>
    <w:rsid w:val="00727131"/>
    <w:rsid w:val="00736DE0"/>
    <w:rsid w:val="007638F5"/>
    <w:rsid w:val="00771863"/>
    <w:rsid w:val="00863317"/>
    <w:rsid w:val="00914899"/>
    <w:rsid w:val="00934F93"/>
    <w:rsid w:val="0096019B"/>
    <w:rsid w:val="0098174F"/>
    <w:rsid w:val="009A603B"/>
    <w:rsid w:val="009B6FC8"/>
    <w:rsid w:val="00A415BA"/>
    <w:rsid w:val="00B225E3"/>
    <w:rsid w:val="00B764B4"/>
    <w:rsid w:val="00BD5D7F"/>
    <w:rsid w:val="00C13DE5"/>
    <w:rsid w:val="00C14646"/>
    <w:rsid w:val="00C92083"/>
    <w:rsid w:val="00CA1A25"/>
    <w:rsid w:val="00D4353F"/>
    <w:rsid w:val="00DC1B8A"/>
    <w:rsid w:val="00E22973"/>
    <w:rsid w:val="00F32601"/>
    <w:rsid w:val="00F34CD9"/>
    <w:rsid w:val="00FA43A3"/>
    <w:rsid w:val="00FC53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2CF12F-606B-43CD-B42D-BD60946BD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5C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5CA0"/>
  </w:style>
  <w:style w:type="paragraph" w:styleId="Footer">
    <w:name w:val="footer"/>
    <w:basedOn w:val="Normal"/>
    <w:link w:val="FooterChar"/>
    <w:uiPriority w:val="99"/>
    <w:unhideWhenUsed/>
    <w:rsid w:val="00035C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5C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1802</Words>
  <Characters>10278</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dc:creator>
  <cp:lastModifiedBy>JOYCE</cp:lastModifiedBy>
  <cp:revision>2</cp:revision>
  <dcterms:created xsi:type="dcterms:W3CDTF">2020-08-06T06:10:00Z</dcterms:created>
  <dcterms:modified xsi:type="dcterms:W3CDTF">2020-08-06T06:10:00Z</dcterms:modified>
</cp:coreProperties>
</file>